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F56" w:rsidRPr="00BB39D1" w:rsidRDefault="006C7F56" w:rsidP="001A762F">
      <w:pPr>
        <w:pStyle w:val="a3"/>
        <w:tabs>
          <w:tab w:val="clear" w:pos="4677"/>
          <w:tab w:val="clear" w:pos="9355"/>
          <w:tab w:val="righ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9D1">
        <w:rPr>
          <w:rFonts w:ascii="Times New Roman" w:hAnsi="Times New Roman" w:cs="Times New Roman"/>
          <w:b/>
          <w:sz w:val="28"/>
          <w:szCs w:val="28"/>
        </w:rPr>
        <w:t xml:space="preserve">Контроль в сфере закупок </w:t>
      </w:r>
    </w:p>
    <w:p w:rsidR="00AE7D4C" w:rsidRDefault="006C7F56" w:rsidP="00AE7D4C">
      <w:pPr>
        <w:pStyle w:val="a3"/>
        <w:tabs>
          <w:tab w:val="clear" w:pos="4677"/>
          <w:tab w:val="clear" w:pos="9355"/>
          <w:tab w:val="righ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9D1">
        <w:rPr>
          <w:rFonts w:ascii="Times New Roman" w:hAnsi="Times New Roman" w:cs="Times New Roman"/>
          <w:b/>
          <w:sz w:val="28"/>
          <w:szCs w:val="28"/>
        </w:rPr>
        <w:t>для обеспечения государственных и муниципальных нужд</w:t>
      </w:r>
      <w:r w:rsidR="007F00BC" w:rsidRPr="00BB39D1">
        <w:rPr>
          <w:rFonts w:ascii="Times New Roman" w:hAnsi="Times New Roman" w:cs="Times New Roman"/>
          <w:b/>
          <w:sz w:val="28"/>
          <w:szCs w:val="28"/>
        </w:rPr>
        <w:t xml:space="preserve"> (44-ФЗ)</w:t>
      </w:r>
    </w:p>
    <w:p w:rsidR="00E734BA" w:rsidRPr="00E734BA" w:rsidRDefault="00F731F1" w:rsidP="00AE7D4C">
      <w:pPr>
        <w:pStyle w:val="a3"/>
        <w:tabs>
          <w:tab w:val="clear" w:pos="4677"/>
          <w:tab w:val="clear" w:pos="9355"/>
          <w:tab w:val="righ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2019 г. - </w:t>
      </w:r>
      <w:r w:rsidR="00AE7D4C">
        <w:rPr>
          <w:rFonts w:ascii="Times New Roman" w:hAnsi="Times New Roman" w:cs="Times New Roman"/>
          <w:b/>
          <w:sz w:val="28"/>
          <w:szCs w:val="28"/>
        </w:rPr>
        <w:t xml:space="preserve">1 полугодие 2020 </w:t>
      </w:r>
      <w:r w:rsidR="00E734BA">
        <w:rPr>
          <w:rFonts w:ascii="Times New Roman" w:hAnsi="Times New Roman" w:cs="Times New Roman"/>
          <w:b/>
          <w:sz w:val="28"/>
          <w:szCs w:val="28"/>
        </w:rPr>
        <w:t>год</w:t>
      </w:r>
      <w:r w:rsidR="00AE7D4C">
        <w:rPr>
          <w:rFonts w:ascii="Times New Roman" w:hAnsi="Times New Roman" w:cs="Times New Roman"/>
          <w:b/>
          <w:sz w:val="28"/>
          <w:szCs w:val="28"/>
        </w:rPr>
        <w:t>а</w:t>
      </w:r>
    </w:p>
    <w:p w:rsidR="002F461D" w:rsidRPr="00BB39D1" w:rsidRDefault="002F461D" w:rsidP="002F461D">
      <w:pPr>
        <w:shd w:val="clear" w:color="auto" w:fill="FFFFFF"/>
        <w:spacing w:after="0" w:line="322" w:lineRule="atLeast"/>
        <w:textAlignment w:val="baseline"/>
        <w:outlineLvl w:val="1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751CBC" w:rsidRPr="00BB39D1" w:rsidRDefault="00751CBC" w:rsidP="000133D7">
      <w:pPr>
        <w:pStyle w:val="a3"/>
        <w:tabs>
          <w:tab w:val="clear" w:pos="4677"/>
          <w:tab w:val="clear" w:pos="9355"/>
          <w:tab w:val="right" w:pos="0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570E4" w:rsidRDefault="00AE7D4C" w:rsidP="00E570E4">
      <w:pPr>
        <w:pStyle w:val="ac"/>
        <w:spacing w:after="0"/>
        <w:ind w:right="282" w:firstLine="709"/>
        <w:jc w:val="both"/>
      </w:pPr>
      <w:r>
        <w:t xml:space="preserve">Кировское УФАС России в соответствии с </w:t>
      </w:r>
      <w:r w:rsidR="00E570E4">
        <w:t xml:space="preserve">постановлением Правительства Российской Федерации от 26.08.2013 № 728 </w:t>
      </w:r>
      <w:r>
        <w:t>осуществляет контроль</w:t>
      </w:r>
      <w:r w:rsidR="00E570E4">
        <w:t xml:space="preserve"> в сфере закупок товаров, работ, услуг для обеспечения государственных и муниципальных нужд.</w:t>
      </w:r>
    </w:p>
    <w:p w:rsidR="00E570E4" w:rsidRPr="00176019" w:rsidRDefault="00E570E4" w:rsidP="00E570E4">
      <w:pPr>
        <w:pStyle w:val="ac"/>
        <w:spacing w:after="0"/>
        <w:ind w:right="282" w:firstLine="709"/>
        <w:jc w:val="both"/>
        <w:rPr>
          <w:sz w:val="30"/>
          <w:szCs w:val="30"/>
        </w:rPr>
      </w:pPr>
      <w:r w:rsidRPr="00176019">
        <w:rPr>
          <w:sz w:val="30"/>
          <w:szCs w:val="30"/>
        </w:rPr>
        <w:t>Основными формами контроля являются:</w:t>
      </w:r>
    </w:p>
    <w:p w:rsidR="00E570E4" w:rsidRPr="00176019" w:rsidRDefault="00E570E4" w:rsidP="00E570E4">
      <w:pPr>
        <w:pStyle w:val="ac"/>
        <w:spacing w:after="0"/>
        <w:ind w:right="282" w:firstLine="709"/>
        <w:jc w:val="both"/>
        <w:rPr>
          <w:sz w:val="30"/>
          <w:szCs w:val="30"/>
        </w:rPr>
      </w:pPr>
      <w:r w:rsidRPr="00176019">
        <w:rPr>
          <w:sz w:val="30"/>
          <w:szCs w:val="30"/>
        </w:rPr>
        <w:t>- рассмотрение жалоб на действия заказчиков</w:t>
      </w:r>
      <w:r>
        <w:rPr>
          <w:sz w:val="30"/>
          <w:szCs w:val="30"/>
        </w:rPr>
        <w:t>, уполномоченных органов (уполномоченных учреждений),</w:t>
      </w:r>
      <w:r w:rsidRPr="00176019">
        <w:rPr>
          <w:sz w:val="30"/>
          <w:szCs w:val="30"/>
        </w:rPr>
        <w:t xml:space="preserve"> их комиссий;</w:t>
      </w:r>
    </w:p>
    <w:p w:rsidR="00E570E4" w:rsidRPr="00176019" w:rsidRDefault="00E570E4" w:rsidP="00E570E4">
      <w:pPr>
        <w:pStyle w:val="ac"/>
        <w:spacing w:after="0"/>
        <w:ind w:right="282" w:firstLine="709"/>
        <w:jc w:val="both"/>
        <w:rPr>
          <w:sz w:val="30"/>
          <w:szCs w:val="30"/>
        </w:rPr>
      </w:pPr>
      <w:r w:rsidRPr="00176019">
        <w:rPr>
          <w:sz w:val="30"/>
          <w:szCs w:val="30"/>
        </w:rPr>
        <w:t>- проведени</w:t>
      </w:r>
      <w:r>
        <w:rPr>
          <w:sz w:val="30"/>
          <w:szCs w:val="30"/>
        </w:rPr>
        <w:t>е</w:t>
      </w:r>
      <w:r w:rsidRPr="00176019">
        <w:rPr>
          <w:sz w:val="30"/>
          <w:szCs w:val="30"/>
        </w:rPr>
        <w:t xml:space="preserve"> </w:t>
      </w:r>
      <w:r w:rsidR="00AE7D4C">
        <w:rPr>
          <w:sz w:val="30"/>
          <w:szCs w:val="30"/>
        </w:rPr>
        <w:t xml:space="preserve">плановых и внеплановых </w:t>
      </w:r>
      <w:r w:rsidRPr="00176019">
        <w:rPr>
          <w:sz w:val="30"/>
          <w:szCs w:val="30"/>
        </w:rPr>
        <w:t>проверок</w:t>
      </w:r>
      <w:r w:rsidR="00AE7D4C">
        <w:rPr>
          <w:sz w:val="30"/>
          <w:szCs w:val="30"/>
        </w:rPr>
        <w:t xml:space="preserve"> соблюдения требований законодательства о контрактной системе</w:t>
      </w:r>
      <w:r w:rsidRPr="00176019">
        <w:rPr>
          <w:sz w:val="30"/>
          <w:szCs w:val="30"/>
        </w:rPr>
        <w:t>;</w:t>
      </w:r>
    </w:p>
    <w:p w:rsidR="00E570E4" w:rsidRPr="00176019" w:rsidRDefault="00E570E4" w:rsidP="00E570E4">
      <w:pPr>
        <w:pStyle w:val="ac"/>
        <w:spacing w:after="0"/>
        <w:ind w:right="282" w:firstLine="709"/>
        <w:jc w:val="both"/>
        <w:rPr>
          <w:sz w:val="30"/>
          <w:szCs w:val="30"/>
        </w:rPr>
      </w:pPr>
      <w:r w:rsidRPr="00176019">
        <w:rPr>
          <w:sz w:val="30"/>
          <w:szCs w:val="30"/>
        </w:rPr>
        <w:t>- рассмотрение материалов о включении сведений в Реестр недобросовестных поставщиков;</w:t>
      </w:r>
    </w:p>
    <w:p w:rsidR="00E570E4" w:rsidRPr="00176019" w:rsidRDefault="00E570E4" w:rsidP="00E570E4">
      <w:pPr>
        <w:pStyle w:val="ac"/>
        <w:spacing w:after="0"/>
        <w:ind w:right="282" w:firstLine="709"/>
        <w:jc w:val="both"/>
        <w:rPr>
          <w:sz w:val="30"/>
          <w:szCs w:val="30"/>
        </w:rPr>
      </w:pPr>
      <w:r w:rsidRPr="00176019">
        <w:rPr>
          <w:sz w:val="30"/>
          <w:szCs w:val="30"/>
        </w:rPr>
        <w:t>- возбуждение и рассмотрение административных дел.</w:t>
      </w:r>
    </w:p>
    <w:p w:rsidR="00E570E4" w:rsidRPr="00176019" w:rsidRDefault="00E570E4" w:rsidP="00E570E4">
      <w:pPr>
        <w:pStyle w:val="ac"/>
        <w:spacing w:after="0"/>
        <w:ind w:right="282" w:firstLine="709"/>
        <w:jc w:val="both"/>
        <w:rPr>
          <w:sz w:val="30"/>
          <w:szCs w:val="30"/>
        </w:rPr>
      </w:pPr>
    </w:p>
    <w:p w:rsidR="000E0CF2" w:rsidRPr="000D0001" w:rsidRDefault="00484119" w:rsidP="00CF6DF2">
      <w:pPr>
        <w:pStyle w:val="ac"/>
        <w:spacing w:after="0"/>
        <w:ind w:right="-1" w:firstLine="567"/>
        <w:jc w:val="both"/>
        <w:rPr>
          <w:b/>
          <w:szCs w:val="28"/>
        </w:rPr>
      </w:pPr>
      <w:r>
        <w:rPr>
          <w:b/>
          <w:szCs w:val="28"/>
        </w:rPr>
        <w:t xml:space="preserve">Статистика </w:t>
      </w:r>
      <w:r w:rsidR="002174D3">
        <w:rPr>
          <w:b/>
          <w:szCs w:val="28"/>
        </w:rPr>
        <w:t xml:space="preserve">рассмотрения </w:t>
      </w:r>
      <w:r w:rsidRPr="000D0001">
        <w:rPr>
          <w:b/>
          <w:szCs w:val="28"/>
        </w:rPr>
        <w:t>жалоб</w:t>
      </w:r>
      <w:r w:rsidR="000E0CF2" w:rsidRPr="000D0001">
        <w:rPr>
          <w:b/>
          <w:szCs w:val="28"/>
        </w:rPr>
        <w:t xml:space="preserve"> участников закупок на действия заказчиков, комиссий заказчиков, уполномоченных органов (учреждений).</w:t>
      </w:r>
    </w:p>
    <w:p w:rsidR="00DF58E7" w:rsidRPr="00BB39D1" w:rsidRDefault="00DF58E7" w:rsidP="00DF58E7">
      <w:pPr>
        <w:pStyle w:val="ac"/>
        <w:spacing w:after="0"/>
        <w:ind w:right="-1" w:firstLine="567"/>
        <w:jc w:val="both"/>
        <w:rPr>
          <w:szCs w:val="28"/>
        </w:rPr>
      </w:pPr>
      <w:r>
        <w:rPr>
          <w:szCs w:val="28"/>
        </w:rPr>
        <w:t>В 201</w:t>
      </w:r>
      <w:r w:rsidRPr="00AF12A3">
        <w:rPr>
          <w:szCs w:val="28"/>
        </w:rPr>
        <w:t>9</w:t>
      </w:r>
      <w:r>
        <w:rPr>
          <w:szCs w:val="28"/>
        </w:rPr>
        <w:t xml:space="preserve"> году </w:t>
      </w:r>
      <w:r w:rsidRPr="00BB39D1">
        <w:rPr>
          <w:szCs w:val="28"/>
        </w:rPr>
        <w:t xml:space="preserve">Кировским УФАС России рассмотрено по существу </w:t>
      </w:r>
      <w:r w:rsidRPr="00556847">
        <w:rPr>
          <w:szCs w:val="28"/>
        </w:rPr>
        <w:t>270</w:t>
      </w:r>
      <w:r w:rsidRPr="00BB39D1">
        <w:rPr>
          <w:szCs w:val="28"/>
        </w:rPr>
        <w:t xml:space="preserve"> жалоб</w:t>
      </w:r>
      <w:r>
        <w:rPr>
          <w:szCs w:val="28"/>
        </w:rPr>
        <w:t>, что на 20 % меньше, чем в 2018 (380). Из них</w:t>
      </w:r>
      <w:r w:rsidRPr="00BB39D1">
        <w:rPr>
          <w:szCs w:val="28"/>
        </w:rPr>
        <w:t xml:space="preserve"> признано обоснованными – </w:t>
      </w:r>
      <w:r w:rsidRPr="00556847">
        <w:rPr>
          <w:szCs w:val="28"/>
        </w:rPr>
        <w:t>55</w:t>
      </w:r>
      <w:r>
        <w:rPr>
          <w:szCs w:val="28"/>
        </w:rPr>
        <w:t xml:space="preserve"> (2018 – 74)</w:t>
      </w:r>
      <w:r w:rsidRPr="00BB39D1">
        <w:rPr>
          <w:szCs w:val="28"/>
        </w:rPr>
        <w:t xml:space="preserve">, т.е. </w:t>
      </w:r>
      <w:r w:rsidRPr="00556847">
        <w:rPr>
          <w:szCs w:val="28"/>
        </w:rPr>
        <w:t>20 %</w:t>
      </w:r>
      <w:r w:rsidRPr="009C4AEA">
        <w:rPr>
          <w:color w:val="FF0000"/>
          <w:szCs w:val="28"/>
        </w:rPr>
        <w:t xml:space="preserve"> </w:t>
      </w:r>
      <w:r w:rsidRPr="00BB39D1">
        <w:rPr>
          <w:szCs w:val="28"/>
        </w:rPr>
        <w:t xml:space="preserve">от общего количества </w:t>
      </w:r>
      <w:r>
        <w:rPr>
          <w:szCs w:val="28"/>
        </w:rPr>
        <w:t xml:space="preserve">рассмотренных </w:t>
      </w:r>
      <w:r w:rsidRPr="00BB39D1">
        <w:rPr>
          <w:szCs w:val="28"/>
        </w:rPr>
        <w:t>жалоб.</w:t>
      </w:r>
      <w:r>
        <w:rPr>
          <w:szCs w:val="28"/>
        </w:rPr>
        <w:t xml:space="preserve"> Выдано 57 предписаний, </w:t>
      </w:r>
      <w:r>
        <w:rPr>
          <w:szCs w:val="28"/>
        </w:rPr>
        <w:t>все исполнены</w:t>
      </w:r>
      <w:r>
        <w:rPr>
          <w:szCs w:val="28"/>
        </w:rPr>
        <w:t>.</w:t>
      </w:r>
    </w:p>
    <w:p w:rsidR="00DF58E7" w:rsidRPr="00134099" w:rsidRDefault="00DF58E7" w:rsidP="00DF58E7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4099">
        <w:rPr>
          <w:rFonts w:ascii="Times New Roman" w:hAnsi="Times New Roman" w:cs="Times New Roman"/>
          <w:b/>
          <w:i/>
          <w:sz w:val="28"/>
          <w:szCs w:val="28"/>
        </w:rPr>
        <w:t>В 1 полугодии 2020 рассмотрено 102 жалобы, из них признано обоснованными – 21 (20,6 %). Выдано 20 предписаний об устранении нарушений, все исполнены.</w:t>
      </w:r>
    </w:p>
    <w:p w:rsidR="00C91C67" w:rsidRPr="0028604C" w:rsidRDefault="00DF58E7" w:rsidP="00CF6DF2">
      <w:pPr>
        <w:pStyle w:val="ac"/>
        <w:spacing w:after="0"/>
        <w:ind w:right="-1" w:firstLine="567"/>
        <w:jc w:val="both"/>
        <w:rPr>
          <w:szCs w:val="28"/>
        </w:rPr>
      </w:pPr>
      <w:r>
        <w:rPr>
          <w:szCs w:val="28"/>
        </w:rPr>
        <w:t>О</w:t>
      </w:r>
      <w:r w:rsidR="00F55B29" w:rsidRPr="0028604C">
        <w:rPr>
          <w:szCs w:val="28"/>
        </w:rPr>
        <w:t>сновную долю жалоб, рассмотренных Кировским УФАС России, составляют жалобы на</w:t>
      </w:r>
      <w:r w:rsidR="002574D9" w:rsidRPr="0028604C">
        <w:rPr>
          <w:szCs w:val="28"/>
        </w:rPr>
        <w:t xml:space="preserve"> </w:t>
      </w:r>
      <w:r w:rsidR="00F55B29" w:rsidRPr="0028604C">
        <w:rPr>
          <w:szCs w:val="28"/>
        </w:rPr>
        <w:t>закупк</w:t>
      </w:r>
      <w:r w:rsidR="00236048" w:rsidRPr="0028604C">
        <w:rPr>
          <w:szCs w:val="28"/>
        </w:rPr>
        <w:t>и</w:t>
      </w:r>
      <w:r w:rsidR="002574D9" w:rsidRPr="0028604C">
        <w:rPr>
          <w:szCs w:val="28"/>
        </w:rPr>
        <w:t xml:space="preserve"> для</w:t>
      </w:r>
      <w:r w:rsidR="00F55B29" w:rsidRPr="0028604C">
        <w:rPr>
          <w:szCs w:val="28"/>
        </w:rPr>
        <w:t xml:space="preserve"> областных и муниципальных заказчиков</w:t>
      </w:r>
      <w:r w:rsidR="00BB589F" w:rsidRPr="0028604C">
        <w:rPr>
          <w:szCs w:val="28"/>
        </w:rPr>
        <w:t>.</w:t>
      </w:r>
    </w:p>
    <w:p w:rsidR="00DF58E7" w:rsidRDefault="00DF58E7" w:rsidP="00DF58E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58E7" w:rsidRDefault="00CD23EA" w:rsidP="00DF58E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2019 </w:t>
      </w:r>
      <w:r w:rsidR="00DF58E7">
        <w:rPr>
          <w:rFonts w:ascii="Times New Roman" w:hAnsi="Times New Roman" w:cs="Times New Roman"/>
          <w:sz w:val="28"/>
          <w:szCs w:val="28"/>
        </w:rPr>
        <w:t xml:space="preserve">г. </w:t>
      </w:r>
      <w:r w:rsidR="00DF58E7" w:rsidRPr="00972481">
        <w:rPr>
          <w:rFonts w:ascii="Times New Roman" w:hAnsi="Times New Roman" w:cs="Times New Roman"/>
          <w:sz w:val="28"/>
          <w:szCs w:val="28"/>
        </w:rPr>
        <w:t xml:space="preserve">Кировское УФАС России осуществляет контроль за соблюдением законодательства о контрактной системе при осуществлении закупок в рамках реализации национальных проектов. </w:t>
      </w:r>
      <w:r w:rsidR="00DF58E7">
        <w:rPr>
          <w:rFonts w:ascii="Times New Roman" w:hAnsi="Times New Roman" w:cs="Times New Roman"/>
          <w:sz w:val="28"/>
          <w:szCs w:val="28"/>
        </w:rPr>
        <w:t xml:space="preserve">Из </w:t>
      </w:r>
      <w:r w:rsidR="00DF58E7" w:rsidRPr="00972481">
        <w:rPr>
          <w:rFonts w:ascii="Times New Roman" w:hAnsi="Times New Roman" w:cs="Times New Roman"/>
          <w:sz w:val="28"/>
          <w:szCs w:val="28"/>
        </w:rPr>
        <w:t>237 закупок</w:t>
      </w:r>
      <w:r w:rsidR="00DF58E7">
        <w:rPr>
          <w:rFonts w:ascii="Times New Roman" w:hAnsi="Times New Roman" w:cs="Times New Roman"/>
          <w:sz w:val="28"/>
          <w:szCs w:val="28"/>
        </w:rPr>
        <w:t xml:space="preserve">, размещенных в </w:t>
      </w:r>
      <w:r w:rsidR="00DF58E7" w:rsidRPr="00972481">
        <w:rPr>
          <w:rFonts w:ascii="Times New Roman" w:hAnsi="Times New Roman" w:cs="Times New Roman"/>
          <w:sz w:val="28"/>
          <w:szCs w:val="28"/>
        </w:rPr>
        <w:t>2019 г</w:t>
      </w:r>
      <w:r w:rsidR="00DF58E7">
        <w:rPr>
          <w:rFonts w:ascii="Times New Roman" w:hAnsi="Times New Roman" w:cs="Times New Roman"/>
          <w:sz w:val="28"/>
          <w:szCs w:val="28"/>
        </w:rPr>
        <w:t xml:space="preserve">. </w:t>
      </w:r>
      <w:r w:rsidR="00DF58E7" w:rsidRPr="00972481">
        <w:rPr>
          <w:rFonts w:ascii="Times New Roman" w:hAnsi="Times New Roman" w:cs="Times New Roman"/>
          <w:sz w:val="28"/>
          <w:szCs w:val="28"/>
        </w:rPr>
        <w:t xml:space="preserve">в рамках реализации национальных проектов, 57 (24 %) </w:t>
      </w:r>
      <w:r w:rsidR="00DF58E7">
        <w:rPr>
          <w:rFonts w:ascii="Times New Roman" w:hAnsi="Times New Roman" w:cs="Times New Roman"/>
          <w:sz w:val="28"/>
          <w:szCs w:val="28"/>
        </w:rPr>
        <w:t xml:space="preserve">были обжалованы в </w:t>
      </w:r>
      <w:r w:rsidR="00DF58E7" w:rsidRPr="00972481">
        <w:rPr>
          <w:rFonts w:ascii="Times New Roman" w:hAnsi="Times New Roman" w:cs="Times New Roman"/>
          <w:sz w:val="28"/>
          <w:szCs w:val="28"/>
        </w:rPr>
        <w:t>Кировск</w:t>
      </w:r>
      <w:r w:rsidR="00DF58E7">
        <w:rPr>
          <w:rFonts w:ascii="Times New Roman" w:hAnsi="Times New Roman" w:cs="Times New Roman"/>
          <w:sz w:val="28"/>
          <w:szCs w:val="28"/>
        </w:rPr>
        <w:t>ое</w:t>
      </w:r>
      <w:r w:rsidR="00DF58E7" w:rsidRPr="00972481">
        <w:rPr>
          <w:rFonts w:ascii="Times New Roman" w:hAnsi="Times New Roman" w:cs="Times New Roman"/>
          <w:sz w:val="28"/>
          <w:szCs w:val="28"/>
        </w:rPr>
        <w:t xml:space="preserve"> УФАС </w:t>
      </w:r>
      <w:proofErr w:type="spellStart"/>
      <w:r w:rsidR="00DF58E7" w:rsidRPr="00972481">
        <w:rPr>
          <w:rFonts w:ascii="Times New Roman" w:hAnsi="Times New Roman" w:cs="Times New Roman"/>
          <w:sz w:val="28"/>
          <w:szCs w:val="28"/>
        </w:rPr>
        <w:t>России</w:t>
      </w:r>
      <w:r w:rsidR="00DF58E7">
        <w:rPr>
          <w:rFonts w:ascii="Times New Roman" w:hAnsi="Times New Roman" w:cs="Times New Roman"/>
          <w:sz w:val="28"/>
          <w:szCs w:val="28"/>
        </w:rPr>
        <w:t>.и</w:t>
      </w:r>
      <w:r w:rsidR="00DF58E7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DF58E7">
        <w:rPr>
          <w:rFonts w:ascii="Times New Roman" w:hAnsi="Times New Roman" w:cs="Times New Roman"/>
          <w:sz w:val="28"/>
          <w:szCs w:val="28"/>
        </w:rPr>
        <w:t xml:space="preserve"> результатам рассмотрения признано обоснованными – 17 </w:t>
      </w:r>
      <w:r w:rsidR="00DF58E7">
        <w:rPr>
          <w:rFonts w:ascii="Times New Roman" w:hAnsi="Times New Roman" w:cs="Times New Roman"/>
          <w:sz w:val="28"/>
          <w:szCs w:val="28"/>
        </w:rPr>
        <w:t xml:space="preserve">жалоб </w:t>
      </w:r>
      <w:r w:rsidR="00DF58E7">
        <w:rPr>
          <w:rFonts w:ascii="Times New Roman" w:hAnsi="Times New Roman" w:cs="Times New Roman"/>
          <w:sz w:val="28"/>
          <w:szCs w:val="28"/>
        </w:rPr>
        <w:t>(30 %), необоснованными 40 (70 %). Выдано 9 предписаний, которые исполнены.</w:t>
      </w:r>
    </w:p>
    <w:p w:rsidR="00DF58E7" w:rsidRPr="00FE7A6E" w:rsidRDefault="00DF58E7" w:rsidP="00DF58E7">
      <w:pPr>
        <w:tabs>
          <w:tab w:val="left" w:pos="851"/>
          <w:tab w:val="left" w:pos="993"/>
        </w:tabs>
        <w:spacing w:after="0" w:line="240" w:lineRule="auto"/>
        <w:ind w:left="142" w:right="139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7A6E">
        <w:rPr>
          <w:rFonts w:ascii="Times New Roman" w:hAnsi="Times New Roman" w:cs="Times New Roman"/>
          <w:b/>
          <w:i/>
          <w:sz w:val="28"/>
          <w:szCs w:val="28"/>
        </w:rPr>
        <w:t xml:space="preserve">В 1 полугодии 2020 года результат контрольных мероприятий по </w:t>
      </w:r>
      <w:proofErr w:type="gramStart"/>
      <w:r w:rsidRPr="00FE7A6E">
        <w:rPr>
          <w:rFonts w:ascii="Times New Roman" w:hAnsi="Times New Roman" w:cs="Times New Roman"/>
          <w:b/>
          <w:i/>
          <w:sz w:val="28"/>
          <w:szCs w:val="28"/>
        </w:rPr>
        <w:t>нацпроектам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E7A6E">
        <w:rPr>
          <w:rFonts w:ascii="Times New Roman" w:hAnsi="Times New Roman" w:cs="Times New Roman"/>
          <w:b/>
          <w:i/>
          <w:sz w:val="28"/>
          <w:szCs w:val="28"/>
        </w:rPr>
        <w:t xml:space="preserve"> 21</w:t>
      </w:r>
      <w:proofErr w:type="gramEnd"/>
      <w:r w:rsidRPr="00FE7A6E">
        <w:rPr>
          <w:rFonts w:ascii="Times New Roman" w:hAnsi="Times New Roman" w:cs="Times New Roman"/>
          <w:b/>
          <w:i/>
          <w:sz w:val="28"/>
          <w:szCs w:val="28"/>
        </w:rPr>
        <w:t xml:space="preserve"> жалоба, из которых </w:t>
      </w:r>
      <w:r>
        <w:rPr>
          <w:rFonts w:ascii="Times New Roman" w:hAnsi="Times New Roman" w:cs="Times New Roman"/>
          <w:b/>
          <w:i/>
          <w:sz w:val="28"/>
          <w:szCs w:val="28"/>
        </w:rPr>
        <w:t>2 признаны обоснованными (10 %). В</w:t>
      </w:r>
      <w:r w:rsidRPr="00FE7A6E">
        <w:rPr>
          <w:rFonts w:ascii="Times New Roman" w:hAnsi="Times New Roman" w:cs="Times New Roman"/>
          <w:b/>
          <w:i/>
          <w:sz w:val="28"/>
          <w:szCs w:val="28"/>
        </w:rPr>
        <w:t>ыдано 4 предписания (</w:t>
      </w:r>
      <w:proofErr w:type="spellStart"/>
      <w:r w:rsidRPr="00FE7A6E">
        <w:rPr>
          <w:rFonts w:ascii="Times New Roman" w:hAnsi="Times New Roman" w:cs="Times New Roman"/>
          <w:b/>
          <w:i/>
          <w:sz w:val="28"/>
          <w:szCs w:val="28"/>
        </w:rPr>
        <w:t>минобразования</w:t>
      </w:r>
      <w:proofErr w:type="spellEnd"/>
      <w:r w:rsidRPr="00FE7A6E">
        <w:rPr>
          <w:rFonts w:ascii="Times New Roman" w:hAnsi="Times New Roman" w:cs="Times New Roman"/>
          <w:b/>
          <w:i/>
          <w:sz w:val="28"/>
          <w:szCs w:val="28"/>
        </w:rPr>
        <w:t xml:space="preserve"> – 2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FE7A6E">
        <w:rPr>
          <w:rFonts w:ascii="Times New Roman" w:hAnsi="Times New Roman" w:cs="Times New Roman"/>
          <w:b/>
          <w:i/>
          <w:sz w:val="28"/>
          <w:szCs w:val="28"/>
        </w:rPr>
        <w:t xml:space="preserve"> учреждения культуры (библиотеки</w:t>
      </w:r>
      <w:r>
        <w:rPr>
          <w:rFonts w:ascii="Times New Roman" w:hAnsi="Times New Roman" w:cs="Times New Roman"/>
          <w:b/>
          <w:i/>
          <w:sz w:val="28"/>
          <w:szCs w:val="28"/>
        </w:rPr>
        <w:t>) - 2</w:t>
      </w:r>
      <w:r w:rsidRPr="00FE7A6E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F58E7" w:rsidRDefault="00DF58E7" w:rsidP="00DF58E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58E7" w:rsidRDefault="00DF58E7" w:rsidP="00DF58E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58E7" w:rsidRDefault="00DF58E7" w:rsidP="00DF58E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58E7" w:rsidRDefault="00DF58E7" w:rsidP="00DF58E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некоторых закупок с нарушениями:</w:t>
      </w:r>
    </w:p>
    <w:p w:rsidR="00DF58E7" w:rsidRPr="00EB25CD" w:rsidRDefault="00DF58E7" w:rsidP="00DF58E7">
      <w:pPr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142" w:right="139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24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</w:t>
      </w:r>
      <w:r w:rsidRPr="00972481">
        <w:rPr>
          <w:rFonts w:ascii="Times New Roman" w:hAnsi="Times New Roman" w:cs="Times New Roman"/>
          <w:b/>
          <w:sz w:val="28"/>
          <w:szCs w:val="28"/>
        </w:rPr>
        <w:t xml:space="preserve">Безопасные и качественные дороги» </w:t>
      </w:r>
    </w:p>
    <w:p w:rsidR="00DF58E7" w:rsidRPr="00972481" w:rsidRDefault="00DF58E7" w:rsidP="00DF58E7">
      <w:pPr>
        <w:tabs>
          <w:tab w:val="left" w:pos="851"/>
          <w:tab w:val="left" w:pos="993"/>
        </w:tabs>
        <w:spacing w:after="0" w:line="240" w:lineRule="auto"/>
        <w:ind w:right="139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248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нескольких жалоб на действия </w:t>
      </w:r>
      <w:r>
        <w:rPr>
          <w:rFonts w:ascii="Times New Roman" w:hAnsi="Times New Roman" w:cs="Times New Roman"/>
          <w:sz w:val="28"/>
          <w:szCs w:val="28"/>
        </w:rPr>
        <w:t>заказчика</w:t>
      </w:r>
      <w:r w:rsidRPr="00972481">
        <w:rPr>
          <w:rFonts w:ascii="Times New Roman" w:hAnsi="Times New Roman" w:cs="Times New Roman"/>
          <w:sz w:val="28"/>
          <w:szCs w:val="28"/>
        </w:rPr>
        <w:t xml:space="preserve"> КОГБУ «Центр стратегического развития информационных ресурсов и систем управления» при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972481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72481">
        <w:rPr>
          <w:rFonts w:ascii="Times New Roman" w:hAnsi="Times New Roman" w:cs="Times New Roman"/>
          <w:sz w:val="28"/>
          <w:szCs w:val="28"/>
        </w:rPr>
        <w:t xml:space="preserve"> аукцион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72481">
        <w:rPr>
          <w:rFonts w:ascii="Times New Roman" w:hAnsi="Times New Roman" w:cs="Times New Roman"/>
          <w:sz w:val="28"/>
          <w:szCs w:val="28"/>
        </w:rPr>
        <w:t xml:space="preserve"> на поставку </w:t>
      </w:r>
      <w:r>
        <w:rPr>
          <w:rFonts w:ascii="Times New Roman" w:hAnsi="Times New Roman" w:cs="Times New Roman"/>
          <w:sz w:val="28"/>
          <w:szCs w:val="28"/>
        </w:rPr>
        <w:t xml:space="preserve">камер фото/видео фиксации нарушений ПДД </w:t>
      </w:r>
      <w:r w:rsidRPr="00972481">
        <w:rPr>
          <w:rFonts w:ascii="Times New Roman" w:hAnsi="Times New Roman" w:cs="Times New Roman"/>
          <w:sz w:val="28"/>
          <w:szCs w:val="28"/>
        </w:rPr>
        <w:t>выявлены нарушения   Закона о контрактной системе в части описания объекта закупки</w:t>
      </w:r>
      <w:r>
        <w:rPr>
          <w:rFonts w:ascii="Times New Roman" w:hAnsi="Times New Roman" w:cs="Times New Roman"/>
          <w:sz w:val="28"/>
          <w:szCs w:val="28"/>
        </w:rPr>
        <w:t xml:space="preserve"> (характеристики камер,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не в соответствии с ГОСТ)</w:t>
      </w:r>
      <w:r w:rsidRPr="009724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72481">
        <w:rPr>
          <w:rFonts w:ascii="Times New Roman" w:hAnsi="Times New Roman" w:cs="Times New Roman"/>
          <w:sz w:val="28"/>
          <w:szCs w:val="28"/>
        </w:rPr>
        <w:t>ын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248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972481">
        <w:rPr>
          <w:rFonts w:ascii="Times New Roman" w:hAnsi="Times New Roman" w:cs="Times New Roman"/>
          <w:sz w:val="28"/>
          <w:szCs w:val="28"/>
        </w:rPr>
        <w:t xml:space="preserve"> предписания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документацию</w:t>
      </w:r>
      <w:r w:rsidRPr="009724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972481">
        <w:rPr>
          <w:rFonts w:ascii="Times New Roman" w:hAnsi="Times New Roman" w:cs="Times New Roman"/>
          <w:sz w:val="28"/>
          <w:szCs w:val="28"/>
        </w:rPr>
        <w:t xml:space="preserve">исполнены. </w:t>
      </w:r>
    </w:p>
    <w:p w:rsidR="00DF58E7" w:rsidRPr="00EB25CD" w:rsidRDefault="00DF58E7" w:rsidP="00DF58E7">
      <w:pPr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142"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5CD">
        <w:rPr>
          <w:rFonts w:ascii="Times New Roman" w:hAnsi="Times New Roman" w:cs="Times New Roman"/>
          <w:b/>
          <w:sz w:val="28"/>
          <w:szCs w:val="28"/>
        </w:rPr>
        <w:t xml:space="preserve"> «Демография» </w:t>
      </w:r>
    </w:p>
    <w:p w:rsidR="00DF58E7" w:rsidRPr="00EB25CD" w:rsidRDefault="00DF58E7" w:rsidP="00DF58E7">
      <w:pPr>
        <w:tabs>
          <w:tab w:val="left" w:pos="567"/>
          <w:tab w:val="left" w:pos="993"/>
        </w:tabs>
        <w:spacing w:after="0" w:line="240" w:lineRule="auto"/>
        <w:ind w:right="1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5CD">
        <w:rPr>
          <w:rFonts w:ascii="Times New Roman" w:hAnsi="Times New Roman" w:cs="Times New Roman"/>
          <w:sz w:val="28"/>
          <w:szCs w:val="28"/>
        </w:rPr>
        <w:t xml:space="preserve">1) Строительство детского сада в г. Киров, ул. </w:t>
      </w:r>
      <w:proofErr w:type="spellStart"/>
      <w:r w:rsidRPr="00EB25CD">
        <w:rPr>
          <w:rFonts w:ascii="Times New Roman" w:hAnsi="Times New Roman" w:cs="Times New Roman"/>
          <w:sz w:val="28"/>
          <w:szCs w:val="28"/>
        </w:rPr>
        <w:t>Чистопрудненская</w:t>
      </w:r>
      <w:proofErr w:type="spellEnd"/>
      <w:r w:rsidRPr="00EB25CD">
        <w:rPr>
          <w:rFonts w:ascii="Times New Roman" w:hAnsi="Times New Roman" w:cs="Times New Roman"/>
          <w:sz w:val="28"/>
          <w:szCs w:val="28"/>
        </w:rPr>
        <w:t>, д. 15 - выявлено нарушение в документации (</w:t>
      </w:r>
      <w:proofErr w:type="spellStart"/>
      <w:r w:rsidRPr="00EB25CD">
        <w:rPr>
          <w:rFonts w:ascii="Times New Roman" w:hAnsi="Times New Roman" w:cs="Times New Roman"/>
          <w:sz w:val="28"/>
          <w:szCs w:val="28"/>
        </w:rPr>
        <w:t>ч.ч</w:t>
      </w:r>
      <w:proofErr w:type="spellEnd"/>
      <w:r w:rsidRPr="00EB25CD">
        <w:rPr>
          <w:rFonts w:ascii="Times New Roman" w:hAnsi="Times New Roman" w:cs="Times New Roman"/>
          <w:sz w:val="28"/>
          <w:szCs w:val="28"/>
        </w:rPr>
        <w:t xml:space="preserve">. 1, 2 ст. 31 Закона о контрактной системе) - необоснованное установление опыта исполнения контракта в отношении </w:t>
      </w:r>
      <w:r w:rsidRPr="00EB25CD">
        <w:rPr>
          <w:rFonts w:ascii="Times New Roman" w:hAnsi="Times New Roman" w:cs="Times New Roman"/>
          <w:sz w:val="28"/>
          <w:szCs w:val="28"/>
          <w:u w:val="single"/>
        </w:rPr>
        <w:t>линейного объект</w:t>
      </w:r>
      <w:r w:rsidRPr="00EB25CD">
        <w:rPr>
          <w:rFonts w:ascii="Times New Roman" w:hAnsi="Times New Roman" w:cs="Times New Roman"/>
          <w:sz w:val="28"/>
          <w:szCs w:val="28"/>
        </w:rPr>
        <w:t>а, к которым д/с не относится. Выдано предписание о внесении изменений в документацию, исполнено.</w:t>
      </w:r>
    </w:p>
    <w:p w:rsidR="00DF58E7" w:rsidRDefault="00DF58E7" w:rsidP="00DF58E7">
      <w:pPr>
        <w:tabs>
          <w:tab w:val="left" w:pos="993"/>
        </w:tabs>
        <w:spacing w:after="0"/>
        <w:ind w:right="139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72481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Строительство д</w:t>
      </w:r>
      <w:r w:rsidRPr="00972481">
        <w:rPr>
          <w:rFonts w:ascii="Times New Roman" w:hAnsi="Times New Roman" w:cs="Times New Roman"/>
          <w:sz w:val="28"/>
          <w:szCs w:val="28"/>
        </w:rPr>
        <w:t>етск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72481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 xml:space="preserve">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481">
        <w:rPr>
          <w:rFonts w:ascii="Times New Roman" w:hAnsi="Times New Roman" w:cs="Times New Roman"/>
          <w:color w:val="000000"/>
          <w:sz w:val="28"/>
          <w:szCs w:val="28"/>
        </w:rPr>
        <w:t xml:space="preserve">– выявлено </w:t>
      </w:r>
      <w:r w:rsidRPr="00972481">
        <w:rPr>
          <w:rFonts w:ascii="Times New Roman" w:hAnsi="Times New Roman" w:cs="Times New Roman"/>
          <w:sz w:val="28"/>
          <w:szCs w:val="28"/>
        </w:rPr>
        <w:t xml:space="preserve">нарушение в документации (отсутствие в проекте контракта </w:t>
      </w:r>
      <w:r w:rsidRPr="00972481">
        <w:rPr>
          <w:rFonts w:ascii="Times New Roman" w:eastAsia="Calibri" w:hAnsi="Times New Roman" w:cs="Times New Roman"/>
          <w:sz w:val="28"/>
          <w:szCs w:val="28"/>
        </w:rPr>
        <w:t xml:space="preserve">условия изменения контракта, предусмотренного </w:t>
      </w:r>
      <w:hyperlink r:id="rId8" w:history="1">
        <w:r w:rsidRPr="00972481">
          <w:rPr>
            <w:rFonts w:ascii="Times New Roman" w:eastAsia="Calibri" w:hAnsi="Times New Roman" w:cs="Times New Roman"/>
            <w:color w:val="000000"/>
            <w:sz w:val="28"/>
            <w:szCs w:val="28"/>
          </w:rPr>
          <w:t>п. 9 ч. 1 ст. 95</w:t>
        </w:r>
      </w:hyperlink>
      <w:r w:rsidRPr="009724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72481">
        <w:rPr>
          <w:rFonts w:ascii="Times New Roman" w:eastAsia="Calibri" w:hAnsi="Times New Roman" w:cs="Times New Roman"/>
          <w:sz w:val="28"/>
          <w:szCs w:val="28"/>
        </w:rPr>
        <w:t>Закона о контрактной системе</w:t>
      </w:r>
      <w:r w:rsidRPr="00972481">
        <w:rPr>
          <w:rFonts w:ascii="Times New Roman" w:hAnsi="Times New Roman" w:cs="Times New Roman"/>
          <w:sz w:val="28"/>
          <w:szCs w:val="28"/>
        </w:rPr>
        <w:t>, а также установление требования о предоставлении во второй части заявки копии документов, подтверждающих соответствие участников аукциона требованиям ч. 2 ст. 31 Закона о контрактной системе). Предписание не выдавалось, т</w:t>
      </w:r>
      <w:r w:rsidRPr="00972481">
        <w:rPr>
          <w:rFonts w:ascii="Times New Roman" w:hAnsi="Times New Roman" w:cs="Times New Roman"/>
          <w:iCs/>
          <w:sz w:val="28"/>
          <w:szCs w:val="28"/>
        </w:rPr>
        <w:t>ак как допущенные нарушения не повлияли на результат закупки.</w:t>
      </w:r>
    </w:p>
    <w:p w:rsidR="00DF58E7" w:rsidRDefault="00DF58E7" w:rsidP="00DF58E7">
      <w:pPr>
        <w:tabs>
          <w:tab w:val="left" w:pos="993"/>
        </w:tabs>
        <w:spacing w:after="0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A6E">
        <w:rPr>
          <w:rFonts w:ascii="Times New Roman" w:hAnsi="Times New Roman" w:cs="Times New Roman"/>
          <w:b/>
          <w:sz w:val="28"/>
          <w:szCs w:val="28"/>
        </w:rPr>
        <w:t>- «Культура»</w:t>
      </w:r>
      <w:r w:rsidRPr="00FE7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8E7" w:rsidRPr="00FE7A6E" w:rsidRDefault="00DF58E7" w:rsidP="00DF58E7">
      <w:pPr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A6E">
        <w:rPr>
          <w:rFonts w:ascii="Times New Roman" w:hAnsi="Times New Roman" w:cs="Times New Roman"/>
          <w:sz w:val="28"/>
          <w:szCs w:val="28"/>
        </w:rPr>
        <w:t>1) МБУК «</w:t>
      </w:r>
      <w:proofErr w:type="spellStart"/>
      <w:r w:rsidRPr="00FE7A6E">
        <w:rPr>
          <w:rFonts w:ascii="Times New Roman" w:hAnsi="Times New Roman" w:cs="Times New Roman"/>
          <w:sz w:val="28"/>
          <w:szCs w:val="28"/>
        </w:rPr>
        <w:t>Афанасьевская</w:t>
      </w:r>
      <w:proofErr w:type="spellEnd"/>
      <w:r w:rsidRPr="00FE7A6E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библиотека» выявлено нарушение ч. 2 ст. 33, ч. 5 ст. 65 Закона о контрактной системе, выдано предписание об отмене протоколов и внесении изменений в аукционную документацию</w:t>
      </w:r>
      <w:r w:rsidRPr="00FE7A6E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FE7A6E">
        <w:rPr>
          <w:rFonts w:ascii="Times New Roman" w:hAnsi="Times New Roman" w:cs="Times New Roman"/>
          <w:sz w:val="28"/>
          <w:szCs w:val="28"/>
        </w:rPr>
        <w:t>поставку мебели для модельной библиотеки, в рамках Федерального проекта «Культурная среда» на базе Московской библиотеки муниципального бюджетного учреждения культуры «</w:t>
      </w:r>
      <w:proofErr w:type="spellStart"/>
      <w:r w:rsidRPr="00FE7A6E">
        <w:rPr>
          <w:rFonts w:ascii="Times New Roman" w:hAnsi="Times New Roman" w:cs="Times New Roman"/>
          <w:sz w:val="28"/>
          <w:szCs w:val="28"/>
        </w:rPr>
        <w:t>Афанасьевская</w:t>
      </w:r>
      <w:proofErr w:type="spellEnd"/>
      <w:r w:rsidRPr="00FE7A6E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библиотека»</w:t>
      </w:r>
      <w:r w:rsidRPr="00FE7A6E">
        <w:rPr>
          <w:rFonts w:ascii="Times New Roman" w:hAnsi="Times New Roman" w:cs="Times New Roman"/>
          <w:color w:val="000000"/>
          <w:sz w:val="28"/>
          <w:szCs w:val="28"/>
        </w:rPr>
        <w:t xml:space="preserve"> (извещение № 0340200003320001080), которое исполнено. </w:t>
      </w:r>
    </w:p>
    <w:p w:rsidR="00DF58E7" w:rsidRPr="00FE7A6E" w:rsidRDefault="00DF58E7" w:rsidP="00DF58E7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A6E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FE7A6E">
        <w:rPr>
          <w:rFonts w:ascii="Times New Roman" w:hAnsi="Times New Roman" w:cs="Times New Roman"/>
          <w:sz w:val="28"/>
          <w:szCs w:val="28"/>
        </w:rPr>
        <w:t xml:space="preserve">МБУК «Кирово-Чепецкая районная централизованная библиотечная система» выявлено нарушение п. 1 ч. 1, 2 ст. 33 Закона о контрактной системе, выразившееся в установлении в техническом задании ошибочных характеристик, выдано предписание об отмене протоколов и внесении изменений в аукционную документацию </w:t>
      </w:r>
      <w:r w:rsidRPr="00FE7A6E">
        <w:rPr>
          <w:rFonts w:ascii="Times New Roman" w:hAnsi="Times New Roman" w:cs="Times New Roman"/>
          <w:color w:val="000000"/>
          <w:sz w:val="28"/>
          <w:szCs w:val="28"/>
        </w:rPr>
        <w:t xml:space="preserve">(извещение № </w:t>
      </w:r>
      <w:r w:rsidRPr="00FE7A6E">
        <w:rPr>
          <w:rFonts w:ascii="Times New Roman" w:hAnsi="Times New Roman" w:cs="Times New Roman"/>
          <w:sz w:val="28"/>
          <w:szCs w:val="28"/>
        </w:rPr>
        <w:t>0340200003320001477</w:t>
      </w:r>
      <w:r w:rsidRPr="00FE7A6E">
        <w:rPr>
          <w:rFonts w:ascii="Times New Roman" w:hAnsi="Times New Roman" w:cs="Times New Roman"/>
          <w:color w:val="000000"/>
          <w:sz w:val="28"/>
          <w:szCs w:val="28"/>
        </w:rPr>
        <w:t xml:space="preserve">), которое исполнено. </w:t>
      </w:r>
    </w:p>
    <w:p w:rsidR="00DF58E7" w:rsidRPr="00AF7E7C" w:rsidRDefault="00DF58E7" w:rsidP="00DF58E7">
      <w:pPr>
        <w:numPr>
          <w:ilvl w:val="0"/>
          <w:numId w:val="17"/>
        </w:numPr>
        <w:tabs>
          <w:tab w:val="left" w:pos="851"/>
          <w:tab w:val="left" w:pos="993"/>
        </w:tabs>
        <w:spacing w:after="0"/>
        <w:ind w:left="142" w:right="139"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7E7C">
        <w:rPr>
          <w:rFonts w:ascii="Times New Roman" w:hAnsi="Times New Roman" w:cs="Times New Roman"/>
          <w:b/>
          <w:sz w:val="28"/>
          <w:szCs w:val="28"/>
        </w:rPr>
        <w:t xml:space="preserve"> «Образование» </w:t>
      </w:r>
    </w:p>
    <w:p w:rsidR="00DF58E7" w:rsidRPr="00AF7E7C" w:rsidRDefault="00DF58E7" w:rsidP="00DF58E7">
      <w:pPr>
        <w:tabs>
          <w:tab w:val="left" w:pos="851"/>
          <w:tab w:val="left" w:pos="993"/>
        </w:tabs>
        <w:spacing w:after="0"/>
        <w:ind w:right="139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7E7C">
        <w:rPr>
          <w:rFonts w:ascii="Times New Roman" w:hAnsi="Times New Roman" w:cs="Times New Roman"/>
          <w:sz w:val="28"/>
          <w:szCs w:val="28"/>
        </w:rPr>
        <w:t xml:space="preserve">1) В </w:t>
      </w:r>
      <w:r w:rsidRPr="00AF7E7C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министерства образования Кировской области при проведении электронного аукциона на поставку интерактивного комплекса с вычислительным блоком и мобильным креплением для внедрения целевой модели цифровой образовательной среды в общеобразовательных организациях и профессиональных </w:t>
      </w:r>
      <w:r w:rsidRPr="00AF7E7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образовательных организациях в рамках реализации федерального проекта «Цифровая образовательная среда» национального проекта «Образование» (номер извещения  0340200003320004401)выявлены нарушения </w:t>
      </w:r>
      <w:r w:rsidRPr="00AF7E7C">
        <w:rPr>
          <w:rFonts w:ascii="Times New Roman" w:hAnsi="Times New Roman" w:cs="Times New Roman"/>
          <w:sz w:val="28"/>
          <w:szCs w:val="28"/>
        </w:rPr>
        <w:t>п. 2 ч. 1 ст.33, п.1 ч.1 ст. 64</w:t>
      </w:r>
      <w:r w:rsidRPr="00AF7E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7E7C">
        <w:rPr>
          <w:rFonts w:ascii="Times New Roman" w:hAnsi="Times New Roman" w:cs="Times New Roman"/>
          <w:sz w:val="28"/>
          <w:szCs w:val="28"/>
        </w:rPr>
        <w:t xml:space="preserve"> </w:t>
      </w:r>
      <w:r w:rsidRPr="00AF7E7C">
        <w:rPr>
          <w:rFonts w:ascii="Times New Roman" w:hAnsi="Times New Roman" w:cs="Times New Roman"/>
          <w:color w:val="000000"/>
          <w:sz w:val="28"/>
          <w:szCs w:val="28"/>
        </w:rPr>
        <w:t xml:space="preserve">Закона о контрактной системе, выразившиеся в установлении </w:t>
      </w:r>
      <w:r w:rsidRPr="00AF7E7C">
        <w:rPr>
          <w:rFonts w:ascii="Times New Roman" w:hAnsi="Times New Roman" w:cs="Times New Roman"/>
          <w:sz w:val="28"/>
          <w:szCs w:val="28"/>
        </w:rPr>
        <w:t>наименования оборудования и его характеристик, не соответствующих Методическим рекомендациям, утвержденным распоряжением Министерства просвещения Российской Федерации от 17 декабря 2019 г. N Р-135</w:t>
      </w:r>
      <w:r w:rsidRPr="00AF7E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58E7" w:rsidRDefault="00DF58E7" w:rsidP="005C115B">
      <w:pPr>
        <w:tabs>
          <w:tab w:val="left" w:pos="851"/>
          <w:tab w:val="left" w:pos="993"/>
        </w:tabs>
        <w:ind w:left="142" w:right="13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2481">
        <w:rPr>
          <w:rFonts w:ascii="Times New Roman" w:eastAsia="Calibri" w:hAnsi="Times New Roman" w:cs="Times New Roman"/>
          <w:sz w:val="28"/>
          <w:szCs w:val="28"/>
          <w:lang w:eastAsia="en-US"/>
        </w:rPr>
        <w:t>2)</w:t>
      </w:r>
      <w:r w:rsidRPr="00972481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в действиях аукционной комиссии КОГКУ «Центр по техническому сопровождению государственных закупок» при проведении электронного аукциона на поставку вычислительной техники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972481">
        <w:rPr>
          <w:rFonts w:ascii="Times New Roman" w:hAnsi="Times New Roman" w:cs="Times New Roman"/>
          <w:bCs/>
          <w:noProof/>
          <w:sz w:val="28"/>
          <w:szCs w:val="28"/>
        </w:rPr>
        <w:t>КОГПОБУ «</w:t>
      </w:r>
      <w:r w:rsidRPr="00972481">
        <w:rPr>
          <w:rFonts w:ascii="Times New Roman" w:hAnsi="Times New Roman" w:cs="Times New Roman"/>
          <w:sz w:val="28"/>
          <w:szCs w:val="28"/>
        </w:rPr>
        <w:t xml:space="preserve">Кировский технологический колледж» выявлено нарушение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2481">
        <w:rPr>
          <w:rFonts w:ascii="Times New Roman" w:hAnsi="Times New Roman" w:cs="Times New Roman"/>
          <w:sz w:val="28"/>
          <w:szCs w:val="28"/>
        </w:rPr>
        <w:t xml:space="preserve"> необоснованное отклонение заявки по размеру экрана ноутбука. Выдано предписание о пересмотре заявок, исполнено.</w:t>
      </w:r>
    </w:p>
    <w:p w:rsidR="00DF58E7" w:rsidRPr="00FE7A6E" w:rsidRDefault="00DF58E7" w:rsidP="005C115B">
      <w:pPr>
        <w:pStyle w:val="ac"/>
        <w:spacing w:after="0" w:line="276" w:lineRule="auto"/>
        <w:ind w:right="-1" w:firstLine="567"/>
        <w:jc w:val="both"/>
        <w:rPr>
          <w:b/>
          <w:i/>
          <w:szCs w:val="28"/>
        </w:rPr>
      </w:pPr>
    </w:p>
    <w:p w:rsidR="001A762F" w:rsidRPr="005C115B" w:rsidRDefault="00DD0E2F" w:rsidP="005C115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15B">
        <w:rPr>
          <w:rFonts w:ascii="Times New Roman" w:hAnsi="Times New Roman" w:cs="Times New Roman"/>
          <w:sz w:val="28"/>
          <w:szCs w:val="28"/>
        </w:rPr>
        <w:t xml:space="preserve"> </w:t>
      </w:r>
      <w:r w:rsidR="000E0CF2" w:rsidRPr="005C11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4B3" w:rsidRPr="005C115B">
        <w:rPr>
          <w:rFonts w:ascii="Times New Roman" w:hAnsi="Times New Roman" w:cs="Times New Roman"/>
          <w:b/>
          <w:sz w:val="28"/>
          <w:szCs w:val="28"/>
        </w:rPr>
        <w:t xml:space="preserve">Статистика </w:t>
      </w:r>
      <w:r w:rsidR="001A762F" w:rsidRPr="005C115B">
        <w:rPr>
          <w:rFonts w:ascii="Times New Roman" w:hAnsi="Times New Roman" w:cs="Times New Roman"/>
          <w:b/>
          <w:sz w:val="28"/>
          <w:szCs w:val="28"/>
        </w:rPr>
        <w:t>проверок соблюдения требований законодательства о контрактной системе.</w:t>
      </w:r>
    </w:p>
    <w:p w:rsidR="005C115B" w:rsidRDefault="005C115B" w:rsidP="005C115B">
      <w:pPr>
        <w:pStyle w:val="ac"/>
        <w:spacing w:after="0" w:line="276" w:lineRule="auto"/>
        <w:ind w:right="-1" w:firstLine="567"/>
        <w:jc w:val="both"/>
        <w:rPr>
          <w:szCs w:val="28"/>
        </w:rPr>
      </w:pPr>
      <w:r>
        <w:rPr>
          <w:szCs w:val="28"/>
        </w:rPr>
        <w:t xml:space="preserve">В отчетном периоде проведено 78 проверок, что в 1,5 раза больше, чем в 2018 г. (42), из них 2 плановые проверки. </w:t>
      </w:r>
    </w:p>
    <w:p w:rsidR="005C115B" w:rsidRDefault="005C115B" w:rsidP="005C115B">
      <w:pPr>
        <w:pStyle w:val="ac"/>
        <w:spacing w:after="0" w:line="276" w:lineRule="auto"/>
        <w:ind w:right="-1" w:firstLine="567"/>
        <w:jc w:val="both"/>
        <w:rPr>
          <w:szCs w:val="28"/>
        </w:rPr>
      </w:pPr>
      <w:r w:rsidRPr="00BB39D1">
        <w:rPr>
          <w:szCs w:val="28"/>
        </w:rPr>
        <w:t xml:space="preserve">Большинство проверок проведены по обращениям заказчиков, </w:t>
      </w:r>
      <w:r>
        <w:rPr>
          <w:szCs w:val="28"/>
        </w:rPr>
        <w:t>которым требовались предписания о совершении определенных действий на электронной площадке.</w:t>
      </w:r>
      <w:r w:rsidRPr="00BB39D1">
        <w:rPr>
          <w:szCs w:val="28"/>
        </w:rPr>
        <w:t xml:space="preserve">  </w:t>
      </w:r>
    </w:p>
    <w:p w:rsidR="005C115B" w:rsidRDefault="005C115B" w:rsidP="005C115B">
      <w:pPr>
        <w:pStyle w:val="ac"/>
        <w:spacing w:after="0" w:line="276" w:lineRule="auto"/>
        <w:ind w:right="-1" w:firstLine="567"/>
        <w:jc w:val="both"/>
        <w:rPr>
          <w:szCs w:val="28"/>
        </w:rPr>
      </w:pPr>
      <w:r>
        <w:rPr>
          <w:szCs w:val="28"/>
        </w:rPr>
        <w:t xml:space="preserve">По результатам проверок выдано 55 предписаний, все исполнены. </w:t>
      </w:r>
    </w:p>
    <w:p w:rsidR="005C115B" w:rsidRDefault="005C115B" w:rsidP="005C115B">
      <w:pPr>
        <w:pStyle w:val="ac"/>
        <w:spacing w:after="0" w:line="276" w:lineRule="auto"/>
        <w:ind w:right="-1" w:firstLine="567"/>
        <w:jc w:val="both"/>
        <w:rPr>
          <w:b/>
          <w:szCs w:val="28"/>
        </w:rPr>
      </w:pPr>
    </w:p>
    <w:p w:rsidR="005C115B" w:rsidRPr="005C115B" w:rsidRDefault="005C115B" w:rsidP="005C115B">
      <w:pPr>
        <w:pStyle w:val="ac"/>
        <w:spacing w:after="0"/>
        <w:ind w:right="-1" w:firstLine="567"/>
        <w:jc w:val="both"/>
        <w:rPr>
          <w:szCs w:val="28"/>
        </w:rPr>
      </w:pPr>
      <w:r w:rsidRPr="005C115B">
        <w:rPr>
          <w:szCs w:val="28"/>
        </w:rPr>
        <w:t xml:space="preserve">Всего </w:t>
      </w:r>
      <w:r w:rsidRPr="005C115B">
        <w:rPr>
          <w:szCs w:val="28"/>
        </w:rPr>
        <w:t xml:space="preserve">в 2019 г. </w:t>
      </w:r>
      <w:r w:rsidRPr="005C115B">
        <w:rPr>
          <w:szCs w:val="28"/>
        </w:rPr>
        <w:t xml:space="preserve">обжаловались закупки на сумму начальных (максимальных) цен контрактов более 4 млрд. руб. По результатам рассмотрения жалоб и проведения </w:t>
      </w:r>
      <w:r w:rsidRPr="005C115B">
        <w:rPr>
          <w:szCs w:val="28"/>
        </w:rPr>
        <w:t>выявлено 90 нарушений, из которых:</w:t>
      </w:r>
    </w:p>
    <w:p w:rsidR="005C115B" w:rsidRPr="005C115B" w:rsidRDefault="005C115B" w:rsidP="005C115B">
      <w:pPr>
        <w:pStyle w:val="ac"/>
        <w:spacing w:after="0" w:line="276" w:lineRule="auto"/>
        <w:ind w:right="-1" w:firstLine="567"/>
        <w:jc w:val="both"/>
        <w:rPr>
          <w:szCs w:val="28"/>
        </w:rPr>
      </w:pPr>
      <w:r w:rsidRPr="005C115B">
        <w:rPr>
          <w:szCs w:val="28"/>
        </w:rPr>
        <w:t>- нарушения при подготовке документации – 68</w:t>
      </w:r>
      <w:r w:rsidRPr="005C115B">
        <w:rPr>
          <w:color w:val="FF0000"/>
          <w:szCs w:val="28"/>
        </w:rPr>
        <w:t xml:space="preserve"> </w:t>
      </w:r>
      <w:r w:rsidRPr="005C115B">
        <w:rPr>
          <w:szCs w:val="28"/>
        </w:rPr>
        <w:t xml:space="preserve">% (61 нарушение)                </w:t>
      </w:r>
    </w:p>
    <w:p w:rsidR="005C115B" w:rsidRPr="005C115B" w:rsidRDefault="005C115B" w:rsidP="005C115B">
      <w:pPr>
        <w:pStyle w:val="ac"/>
        <w:spacing w:after="0" w:line="276" w:lineRule="auto"/>
        <w:ind w:right="-1" w:firstLine="567"/>
        <w:jc w:val="both"/>
        <w:rPr>
          <w:szCs w:val="28"/>
        </w:rPr>
      </w:pPr>
      <w:r w:rsidRPr="005C115B">
        <w:rPr>
          <w:szCs w:val="28"/>
        </w:rPr>
        <w:t>- отказ в допуске/необоснованный допуск - 11 % (10 нарушений)</w:t>
      </w:r>
    </w:p>
    <w:p w:rsidR="005C115B" w:rsidRPr="005C115B" w:rsidRDefault="005C115B" w:rsidP="005C115B">
      <w:pPr>
        <w:pStyle w:val="ac"/>
        <w:spacing w:after="0" w:line="276" w:lineRule="auto"/>
        <w:ind w:right="-1" w:firstLine="567"/>
        <w:jc w:val="both"/>
        <w:rPr>
          <w:szCs w:val="28"/>
        </w:rPr>
      </w:pPr>
      <w:r w:rsidRPr="005C115B">
        <w:rPr>
          <w:szCs w:val="28"/>
        </w:rPr>
        <w:t xml:space="preserve">- прочие – 21 % (19   нарушений).              </w:t>
      </w:r>
    </w:p>
    <w:p w:rsidR="005C115B" w:rsidRPr="005C115B" w:rsidRDefault="005C115B" w:rsidP="005C115B">
      <w:pPr>
        <w:pStyle w:val="ac"/>
        <w:spacing w:after="0"/>
        <w:ind w:right="-1" w:firstLine="567"/>
        <w:jc w:val="both"/>
        <w:rPr>
          <w:szCs w:val="28"/>
        </w:rPr>
      </w:pPr>
    </w:p>
    <w:p w:rsidR="005C115B" w:rsidRPr="00C55558" w:rsidRDefault="005C115B" w:rsidP="005C115B">
      <w:pPr>
        <w:pStyle w:val="ac"/>
        <w:spacing w:after="0"/>
        <w:ind w:right="-1" w:firstLine="567"/>
        <w:jc w:val="both"/>
        <w:rPr>
          <w:b/>
          <w:i/>
          <w:szCs w:val="28"/>
        </w:rPr>
      </w:pPr>
      <w:r w:rsidRPr="00C55558">
        <w:rPr>
          <w:b/>
          <w:i/>
          <w:szCs w:val="28"/>
        </w:rPr>
        <w:t>В 1 полугодии 2020 г. проведено 49 проверок, выдано 11 предписаний, все исполнены.</w:t>
      </w:r>
    </w:p>
    <w:p w:rsidR="005C115B" w:rsidRPr="00BB39D1" w:rsidRDefault="005C115B" w:rsidP="005C115B">
      <w:pPr>
        <w:pStyle w:val="ac"/>
        <w:spacing w:after="0"/>
        <w:ind w:right="-1" w:firstLine="567"/>
        <w:jc w:val="both"/>
        <w:rPr>
          <w:szCs w:val="28"/>
        </w:rPr>
      </w:pPr>
    </w:p>
    <w:p w:rsidR="00D12D30" w:rsidRPr="000933D6" w:rsidRDefault="001A762F" w:rsidP="005C115B">
      <w:pPr>
        <w:pStyle w:val="ac"/>
        <w:spacing w:after="0" w:line="276" w:lineRule="auto"/>
        <w:ind w:right="-1" w:firstLine="567"/>
        <w:jc w:val="both"/>
        <w:rPr>
          <w:b/>
          <w:szCs w:val="28"/>
        </w:rPr>
      </w:pPr>
      <w:r w:rsidRPr="000933D6">
        <w:rPr>
          <w:b/>
          <w:szCs w:val="28"/>
        </w:rPr>
        <w:t>Ведение реестра недобросовестных поставщиков.</w:t>
      </w:r>
    </w:p>
    <w:p w:rsidR="00B06022" w:rsidRPr="00B06022" w:rsidRDefault="00B06022" w:rsidP="00B06022">
      <w:pPr>
        <w:pStyle w:val="ac"/>
        <w:spacing w:after="0"/>
        <w:ind w:right="282" w:firstLine="709"/>
        <w:jc w:val="both"/>
        <w:rPr>
          <w:szCs w:val="28"/>
        </w:rPr>
      </w:pPr>
      <w:r w:rsidRPr="00B06022">
        <w:rPr>
          <w:szCs w:val="28"/>
        </w:rPr>
        <w:t xml:space="preserve">Закон о контрактной системе предъявляет повышенные требования не только к заказчикам, но и к участникам закупок, поставщикам (подрядчикам, исполнителям). </w:t>
      </w:r>
    </w:p>
    <w:p w:rsidR="00E96A15" w:rsidRDefault="00E96A15" w:rsidP="00E96A15">
      <w:pPr>
        <w:pStyle w:val="ac"/>
        <w:spacing w:after="0"/>
        <w:ind w:right="-1" w:firstLine="567"/>
        <w:jc w:val="both"/>
        <w:rPr>
          <w:szCs w:val="28"/>
        </w:rPr>
      </w:pPr>
      <w:r>
        <w:rPr>
          <w:szCs w:val="28"/>
        </w:rPr>
        <w:t>В 2019 г. рассмотрено 229</w:t>
      </w:r>
      <w:r w:rsidRPr="00A43AE7">
        <w:rPr>
          <w:color w:val="FF0000"/>
          <w:szCs w:val="28"/>
        </w:rPr>
        <w:t xml:space="preserve"> </w:t>
      </w:r>
      <w:r>
        <w:rPr>
          <w:szCs w:val="28"/>
        </w:rPr>
        <w:t>материалов</w:t>
      </w:r>
      <w:r w:rsidRPr="00DC766A">
        <w:rPr>
          <w:szCs w:val="28"/>
        </w:rPr>
        <w:t xml:space="preserve"> </w:t>
      </w:r>
      <w:r>
        <w:rPr>
          <w:szCs w:val="28"/>
        </w:rPr>
        <w:t>о включении в РНП, что в 1,5 раза превысило показатель 2018 г. (135), по которым 54</w:t>
      </w:r>
      <w:r w:rsidRPr="00A43AE7">
        <w:rPr>
          <w:color w:val="FF0000"/>
          <w:szCs w:val="28"/>
        </w:rPr>
        <w:t xml:space="preserve"> </w:t>
      </w:r>
      <w:r>
        <w:rPr>
          <w:szCs w:val="28"/>
        </w:rPr>
        <w:t>(24 %) поставщика (2018 – 55 (41 %) включены в реестр: по одностороннему отказу заказчиков от исполнения контрактов - 38, уклонение - 15, судебное расторжение - 1.</w:t>
      </w:r>
    </w:p>
    <w:p w:rsidR="00E96A15" w:rsidRDefault="00E96A15" w:rsidP="00E96A15">
      <w:pPr>
        <w:pStyle w:val="ac"/>
        <w:spacing w:after="0"/>
        <w:ind w:right="-1" w:firstLine="567"/>
        <w:jc w:val="both"/>
        <w:rPr>
          <w:color w:val="FF0000"/>
          <w:szCs w:val="28"/>
        </w:rPr>
      </w:pPr>
    </w:p>
    <w:p w:rsidR="00E96A15" w:rsidRDefault="00E96A15" w:rsidP="00E96A15">
      <w:pPr>
        <w:pStyle w:val="ac"/>
        <w:spacing w:after="0"/>
        <w:ind w:right="-1" w:firstLine="567"/>
        <w:jc w:val="both"/>
        <w:rPr>
          <w:b/>
          <w:i/>
          <w:szCs w:val="28"/>
        </w:rPr>
      </w:pPr>
      <w:r w:rsidRPr="00C55558">
        <w:rPr>
          <w:b/>
          <w:i/>
          <w:szCs w:val="28"/>
        </w:rPr>
        <w:t>В 1 полугодии 2020 г.</w:t>
      </w:r>
      <w:r>
        <w:rPr>
          <w:b/>
          <w:i/>
          <w:szCs w:val="28"/>
        </w:rPr>
        <w:t xml:space="preserve"> рассмотрено 115 материалов о включении в РНП, по 44 (38 %) приняты решения о включении в Реестр.</w:t>
      </w:r>
    </w:p>
    <w:p w:rsidR="00E96A15" w:rsidRDefault="00E96A15" w:rsidP="00E96A15">
      <w:pPr>
        <w:pStyle w:val="ac"/>
        <w:spacing w:after="0"/>
        <w:ind w:right="-1" w:firstLine="567"/>
        <w:jc w:val="both"/>
        <w:rPr>
          <w:b/>
          <w:i/>
          <w:szCs w:val="28"/>
        </w:rPr>
      </w:pPr>
      <w:r>
        <w:rPr>
          <w:b/>
          <w:i/>
          <w:szCs w:val="28"/>
        </w:rPr>
        <w:t>По состоянию на 01.07.2020 г. в Реестре находятся 137 лиц, включенных по материалам Кировского УФАС России (</w:t>
      </w:r>
      <w:proofErr w:type="spellStart"/>
      <w:r>
        <w:rPr>
          <w:b/>
          <w:i/>
          <w:szCs w:val="28"/>
        </w:rPr>
        <w:t>укл</w:t>
      </w:r>
      <w:proofErr w:type="spellEnd"/>
      <w:r>
        <w:rPr>
          <w:b/>
          <w:i/>
          <w:szCs w:val="28"/>
        </w:rPr>
        <w:t>. – 42, 1-ст – 88, суд – 7).</w:t>
      </w:r>
    </w:p>
    <w:p w:rsidR="00E96A15" w:rsidRDefault="00E96A15" w:rsidP="00CF6DF2">
      <w:pPr>
        <w:pStyle w:val="ac"/>
        <w:spacing w:after="0"/>
        <w:ind w:right="-1" w:firstLine="567"/>
        <w:jc w:val="both"/>
        <w:rPr>
          <w:b/>
          <w:szCs w:val="28"/>
        </w:rPr>
      </w:pPr>
    </w:p>
    <w:p w:rsidR="001A762F" w:rsidRPr="00635959" w:rsidRDefault="001A762F" w:rsidP="00CF6DF2">
      <w:pPr>
        <w:pStyle w:val="ac"/>
        <w:spacing w:after="0"/>
        <w:ind w:right="-1" w:firstLine="567"/>
        <w:jc w:val="both"/>
        <w:rPr>
          <w:b/>
          <w:szCs w:val="28"/>
        </w:rPr>
      </w:pPr>
      <w:r w:rsidRPr="00635959">
        <w:rPr>
          <w:b/>
          <w:szCs w:val="28"/>
        </w:rPr>
        <w:t>Административная ответственность за нарушения законодательства.</w:t>
      </w:r>
    </w:p>
    <w:p w:rsidR="00E96A15" w:rsidRPr="006C02A5" w:rsidRDefault="00E96A15" w:rsidP="00E96A15">
      <w:pPr>
        <w:pStyle w:val="ac"/>
        <w:spacing w:after="0"/>
        <w:ind w:right="-1" w:firstLine="567"/>
        <w:jc w:val="both"/>
        <w:rPr>
          <w:szCs w:val="28"/>
        </w:rPr>
      </w:pPr>
      <w:r>
        <w:rPr>
          <w:szCs w:val="28"/>
        </w:rPr>
        <w:t>В</w:t>
      </w:r>
      <w:r w:rsidRPr="004419B9">
        <w:rPr>
          <w:szCs w:val="28"/>
        </w:rPr>
        <w:t xml:space="preserve"> 201</w:t>
      </w:r>
      <w:r>
        <w:rPr>
          <w:szCs w:val="28"/>
        </w:rPr>
        <w:t>9</w:t>
      </w:r>
      <w:r w:rsidRPr="004419B9">
        <w:rPr>
          <w:szCs w:val="28"/>
        </w:rPr>
        <w:t xml:space="preserve"> г. вынесено </w:t>
      </w:r>
      <w:r w:rsidRPr="00857E00">
        <w:rPr>
          <w:b/>
          <w:szCs w:val="28"/>
        </w:rPr>
        <w:t>1</w:t>
      </w:r>
      <w:r>
        <w:rPr>
          <w:b/>
          <w:szCs w:val="28"/>
        </w:rPr>
        <w:t>06</w:t>
      </w:r>
      <w:r w:rsidRPr="00857E00">
        <w:rPr>
          <w:szCs w:val="28"/>
        </w:rPr>
        <w:t xml:space="preserve"> </w:t>
      </w:r>
      <w:r w:rsidRPr="004419B9">
        <w:rPr>
          <w:szCs w:val="28"/>
        </w:rPr>
        <w:t xml:space="preserve">постановлений о наложении штрафов на общую сумму </w:t>
      </w:r>
      <w:r w:rsidRPr="00857E00">
        <w:rPr>
          <w:b/>
          <w:szCs w:val="28"/>
        </w:rPr>
        <w:t>965,3</w:t>
      </w:r>
      <w:r w:rsidRPr="005014E9">
        <w:rPr>
          <w:color w:val="FF0000"/>
          <w:szCs w:val="28"/>
        </w:rPr>
        <w:t xml:space="preserve"> </w:t>
      </w:r>
      <w:r w:rsidRPr="00857E00">
        <w:rPr>
          <w:b/>
          <w:szCs w:val="28"/>
        </w:rPr>
        <w:t>тыс. руб.</w:t>
      </w:r>
      <w:r w:rsidRPr="00857E00">
        <w:rPr>
          <w:szCs w:val="28"/>
        </w:rPr>
        <w:t xml:space="preserve">, </w:t>
      </w:r>
      <w:r w:rsidRPr="004419B9">
        <w:rPr>
          <w:szCs w:val="28"/>
        </w:rPr>
        <w:t>в том</w:t>
      </w:r>
      <w:r w:rsidRPr="006C02A5">
        <w:rPr>
          <w:szCs w:val="28"/>
        </w:rPr>
        <w:t xml:space="preserve"> числе:  </w:t>
      </w:r>
    </w:p>
    <w:p w:rsidR="00E96A15" w:rsidRDefault="00E96A15" w:rsidP="00E96A15">
      <w:pPr>
        <w:pStyle w:val="ac"/>
        <w:spacing w:after="0"/>
        <w:ind w:right="-1" w:firstLine="567"/>
        <w:jc w:val="both"/>
        <w:rPr>
          <w:szCs w:val="28"/>
        </w:rPr>
      </w:pPr>
      <w:r w:rsidRPr="006C02A5">
        <w:rPr>
          <w:szCs w:val="28"/>
        </w:rPr>
        <w:t>- утверждение документации с нарушением Закона</w:t>
      </w:r>
      <w:r>
        <w:rPr>
          <w:szCs w:val="28"/>
        </w:rPr>
        <w:t xml:space="preserve"> – 159 тыс. руб.</w:t>
      </w:r>
    </w:p>
    <w:p w:rsidR="00E96A15" w:rsidRPr="006C02A5" w:rsidRDefault="00E96A15" w:rsidP="00E96A15">
      <w:pPr>
        <w:pStyle w:val="ac"/>
        <w:spacing w:after="0"/>
        <w:ind w:right="-1" w:firstLine="567"/>
        <w:jc w:val="both"/>
        <w:rPr>
          <w:szCs w:val="28"/>
        </w:rPr>
      </w:pPr>
      <w:r>
        <w:rPr>
          <w:szCs w:val="28"/>
        </w:rPr>
        <w:t xml:space="preserve"> -  </w:t>
      </w:r>
      <w:r w:rsidRPr="006C02A5">
        <w:rPr>
          <w:szCs w:val="28"/>
        </w:rPr>
        <w:t xml:space="preserve">необоснованный отказ/допуск к участию в закупке </w:t>
      </w:r>
      <w:r w:rsidRPr="00857E00">
        <w:rPr>
          <w:szCs w:val="28"/>
        </w:rPr>
        <w:t xml:space="preserve">– 91 </w:t>
      </w:r>
      <w:r w:rsidRPr="006C02A5">
        <w:rPr>
          <w:szCs w:val="28"/>
        </w:rPr>
        <w:t>тыс. руб.</w:t>
      </w:r>
    </w:p>
    <w:p w:rsidR="00E96A15" w:rsidRPr="006C02A5" w:rsidRDefault="00E96A15" w:rsidP="00E96A15">
      <w:pPr>
        <w:pStyle w:val="ac"/>
        <w:spacing w:after="0"/>
        <w:ind w:right="-1" w:firstLine="567"/>
        <w:jc w:val="both"/>
        <w:rPr>
          <w:szCs w:val="28"/>
        </w:rPr>
      </w:pPr>
      <w:r w:rsidRPr="006C02A5">
        <w:rPr>
          <w:szCs w:val="28"/>
        </w:rPr>
        <w:t xml:space="preserve">- нарушение размещения информации в </w:t>
      </w:r>
      <w:r>
        <w:rPr>
          <w:szCs w:val="28"/>
        </w:rPr>
        <w:t xml:space="preserve">ЕИС и </w:t>
      </w:r>
      <w:r w:rsidRPr="006C02A5">
        <w:rPr>
          <w:szCs w:val="28"/>
        </w:rPr>
        <w:t xml:space="preserve">реестре контрактов –   </w:t>
      </w:r>
      <w:r>
        <w:rPr>
          <w:szCs w:val="28"/>
        </w:rPr>
        <w:t xml:space="preserve">120 </w:t>
      </w:r>
      <w:r w:rsidRPr="006C02A5">
        <w:rPr>
          <w:szCs w:val="28"/>
        </w:rPr>
        <w:t>тыс. руб.</w:t>
      </w:r>
    </w:p>
    <w:p w:rsidR="00E96A15" w:rsidRPr="006C02A5" w:rsidRDefault="00E96A15" w:rsidP="00E96A15">
      <w:pPr>
        <w:pStyle w:val="ac"/>
        <w:spacing w:after="0"/>
        <w:ind w:right="-1" w:firstLine="567"/>
        <w:jc w:val="both"/>
        <w:rPr>
          <w:szCs w:val="28"/>
        </w:rPr>
      </w:pPr>
      <w:r w:rsidRPr="006C02A5">
        <w:rPr>
          <w:szCs w:val="28"/>
        </w:rPr>
        <w:t xml:space="preserve">- нарушение способа определения поставщика   –    </w:t>
      </w:r>
      <w:r>
        <w:rPr>
          <w:szCs w:val="28"/>
        </w:rPr>
        <w:t>145</w:t>
      </w:r>
      <w:r w:rsidRPr="006C02A5">
        <w:rPr>
          <w:szCs w:val="28"/>
        </w:rPr>
        <w:t xml:space="preserve"> тыс. руб.</w:t>
      </w:r>
    </w:p>
    <w:p w:rsidR="00E96A15" w:rsidRDefault="00E96A15" w:rsidP="00E96A15">
      <w:pPr>
        <w:pStyle w:val="ac"/>
        <w:spacing w:after="0"/>
        <w:ind w:right="-1" w:firstLine="567"/>
        <w:jc w:val="both"/>
        <w:rPr>
          <w:szCs w:val="28"/>
        </w:rPr>
      </w:pPr>
      <w:r w:rsidRPr="006C02A5">
        <w:rPr>
          <w:szCs w:val="28"/>
        </w:rPr>
        <w:t>- изменение условий контракта</w:t>
      </w:r>
      <w:r>
        <w:rPr>
          <w:szCs w:val="28"/>
        </w:rPr>
        <w:t xml:space="preserve">, нарушение сроков оплаты </w:t>
      </w:r>
      <w:r w:rsidRPr="006C02A5">
        <w:rPr>
          <w:szCs w:val="28"/>
        </w:rPr>
        <w:t xml:space="preserve">– </w:t>
      </w:r>
      <w:r>
        <w:rPr>
          <w:szCs w:val="28"/>
        </w:rPr>
        <w:t>280</w:t>
      </w:r>
      <w:r w:rsidRPr="005014E9">
        <w:rPr>
          <w:color w:val="FF0000"/>
          <w:szCs w:val="28"/>
        </w:rPr>
        <w:t xml:space="preserve"> </w:t>
      </w:r>
      <w:r w:rsidRPr="006C02A5">
        <w:rPr>
          <w:szCs w:val="28"/>
        </w:rPr>
        <w:t>тыс. руб.</w:t>
      </w:r>
    </w:p>
    <w:p w:rsidR="00E96A15" w:rsidRDefault="00E96A15" w:rsidP="00E96A15">
      <w:pPr>
        <w:pStyle w:val="ac"/>
        <w:spacing w:after="0"/>
        <w:ind w:right="-1"/>
        <w:jc w:val="both"/>
        <w:rPr>
          <w:szCs w:val="28"/>
        </w:rPr>
      </w:pPr>
      <w:r w:rsidRPr="006C02A5">
        <w:rPr>
          <w:szCs w:val="28"/>
        </w:rPr>
        <w:t xml:space="preserve">       </w:t>
      </w:r>
    </w:p>
    <w:p w:rsidR="00E96A15" w:rsidRDefault="00E96A15" w:rsidP="00E96A15">
      <w:pPr>
        <w:pStyle w:val="ac"/>
        <w:spacing w:after="0"/>
        <w:ind w:right="-1"/>
        <w:jc w:val="both"/>
        <w:rPr>
          <w:szCs w:val="28"/>
        </w:rPr>
      </w:pPr>
      <w:r>
        <w:rPr>
          <w:szCs w:val="28"/>
        </w:rPr>
        <w:t xml:space="preserve">Из общего числа вынесенных </w:t>
      </w:r>
      <w:r>
        <w:rPr>
          <w:szCs w:val="28"/>
        </w:rPr>
        <w:t xml:space="preserve">в 2019 г. </w:t>
      </w:r>
      <w:r>
        <w:rPr>
          <w:szCs w:val="28"/>
        </w:rPr>
        <w:t>постановлений о штрафе:</w:t>
      </w:r>
    </w:p>
    <w:p w:rsidR="00E96A15" w:rsidRDefault="00E96A15" w:rsidP="00E96A15">
      <w:pPr>
        <w:pStyle w:val="ac"/>
        <w:spacing w:after="0"/>
        <w:ind w:right="-1"/>
        <w:jc w:val="both"/>
        <w:rPr>
          <w:szCs w:val="28"/>
        </w:rPr>
      </w:pPr>
      <w:r>
        <w:rPr>
          <w:szCs w:val="28"/>
        </w:rPr>
        <w:t>- 55 исполнено</w:t>
      </w:r>
      <w:r>
        <w:rPr>
          <w:szCs w:val="28"/>
        </w:rPr>
        <w:t xml:space="preserve"> добровольно</w:t>
      </w:r>
      <w:r>
        <w:rPr>
          <w:szCs w:val="28"/>
        </w:rPr>
        <w:t xml:space="preserve">, </w:t>
      </w:r>
    </w:p>
    <w:p w:rsidR="00E96A15" w:rsidRDefault="00E96A15" w:rsidP="00E96A15">
      <w:pPr>
        <w:pStyle w:val="ac"/>
        <w:spacing w:after="0"/>
        <w:ind w:right="-1"/>
        <w:jc w:val="both"/>
        <w:rPr>
          <w:szCs w:val="28"/>
        </w:rPr>
      </w:pPr>
      <w:r>
        <w:rPr>
          <w:szCs w:val="28"/>
        </w:rPr>
        <w:t>- 51 обжаловано в судебном порядке, из них судом применена ст. 2.9 КоАП (устное замечание) – по 43 постановлениям (более 80 %).</w:t>
      </w:r>
    </w:p>
    <w:p w:rsidR="00E96A15" w:rsidRDefault="00E96A15" w:rsidP="00E96A15">
      <w:pPr>
        <w:pStyle w:val="ac"/>
        <w:spacing w:after="0"/>
        <w:ind w:right="-1" w:firstLine="567"/>
        <w:jc w:val="both"/>
        <w:rPr>
          <w:b/>
          <w:i/>
          <w:szCs w:val="28"/>
        </w:rPr>
      </w:pPr>
    </w:p>
    <w:p w:rsidR="00E96A15" w:rsidRDefault="00E96A15" w:rsidP="00E96A15">
      <w:pPr>
        <w:pStyle w:val="ac"/>
        <w:spacing w:after="0"/>
        <w:ind w:right="-1" w:firstLine="567"/>
        <w:jc w:val="both"/>
        <w:rPr>
          <w:b/>
          <w:i/>
          <w:szCs w:val="28"/>
        </w:rPr>
      </w:pPr>
      <w:bookmarkStart w:id="0" w:name="_GoBack"/>
      <w:bookmarkEnd w:id="0"/>
      <w:r w:rsidRPr="00C55558">
        <w:rPr>
          <w:b/>
          <w:i/>
          <w:szCs w:val="28"/>
        </w:rPr>
        <w:t>В 1 полугодии 2020 г.</w:t>
      </w:r>
      <w:r>
        <w:rPr>
          <w:b/>
          <w:i/>
          <w:szCs w:val="28"/>
        </w:rPr>
        <w:t xml:space="preserve"> вынесено 55 постановлений о штрафах на сумму 723 тыс. руб.</w:t>
      </w:r>
    </w:p>
    <w:p w:rsidR="00E96A15" w:rsidRDefault="00E96A15" w:rsidP="00E96A15">
      <w:pPr>
        <w:pStyle w:val="ac"/>
        <w:spacing w:after="0"/>
        <w:ind w:right="-1" w:firstLine="567"/>
        <w:jc w:val="both"/>
        <w:rPr>
          <w:szCs w:val="28"/>
        </w:rPr>
      </w:pPr>
      <w:r>
        <w:rPr>
          <w:b/>
          <w:i/>
          <w:szCs w:val="28"/>
        </w:rPr>
        <w:t>16 постановлений обжалованы в суд, из них 15 прекращены по малозначительности.</w:t>
      </w:r>
    </w:p>
    <w:p w:rsidR="00E96A15" w:rsidRDefault="00E96A15" w:rsidP="00E96A15">
      <w:pPr>
        <w:pStyle w:val="ac"/>
        <w:spacing w:after="0"/>
        <w:ind w:right="-1"/>
        <w:jc w:val="both"/>
        <w:rPr>
          <w:szCs w:val="28"/>
        </w:rPr>
      </w:pPr>
    </w:p>
    <w:p w:rsidR="00690742" w:rsidRPr="006C02A5" w:rsidRDefault="00690742" w:rsidP="00CF6DF2">
      <w:pPr>
        <w:pStyle w:val="ac"/>
        <w:spacing w:after="0"/>
        <w:ind w:right="-1" w:firstLine="567"/>
        <w:jc w:val="both"/>
        <w:rPr>
          <w:color w:val="FF0000"/>
          <w:szCs w:val="28"/>
        </w:rPr>
      </w:pPr>
    </w:p>
    <w:sectPr w:rsidR="00690742" w:rsidRPr="006C02A5" w:rsidSect="00962FAE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90D" w:rsidRDefault="0012190D" w:rsidP="009B2B90">
      <w:pPr>
        <w:spacing w:after="0" w:line="240" w:lineRule="auto"/>
      </w:pPr>
      <w:r>
        <w:separator/>
      </w:r>
    </w:p>
  </w:endnote>
  <w:endnote w:type="continuationSeparator" w:id="0">
    <w:p w:rsidR="0012190D" w:rsidRDefault="0012190D" w:rsidP="009B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01474"/>
      <w:docPartObj>
        <w:docPartGallery w:val="Page Numbers (Bottom of Page)"/>
        <w:docPartUnique/>
      </w:docPartObj>
    </w:sdtPr>
    <w:sdtEndPr/>
    <w:sdtContent>
      <w:p w:rsidR="001912C3" w:rsidRDefault="005D4424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96A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12C3" w:rsidRDefault="001912C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90D" w:rsidRDefault="0012190D" w:rsidP="009B2B90">
      <w:pPr>
        <w:spacing w:after="0" w:line="240" w:lineRule="auto"/>
      </w:pPr>
      <w:r>
        <w:separator/>
      </w:r>
    </w:p>
  </w:footnote>
  <w:footnote w:type="continuationSeparator" w:id="0">
    <w:p w:rsidR="0012190D" w:rsidRDefault="0012190D" w:rsidP="009B2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18A5"/>
    <w:multiLevelType w:val="hybridMultilevel"/>
    <w:tmpl w:val="4A58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A1159"/>
    <w:multiLevelType w:val="hybridMultilevel"/>
    <w:tmpl w:val="0E762A3C"/>
    <w:lvl w:ilvl="0" w:tplc="638EDBA0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C2400"/>
    <w:multiLevelType w:val="hybridMultilevel"/>
    <w:tmpl w:val="BA363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A3FBC"/>
    <w:multiLevelType w:val="hybridMultilevel"/>
    <w:tmpl w:val="5336959C"/>
    <w:lvl w:ilvl="0" w:tplc="202CA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214424"/>
    <w:multiLevelType w:val="hybridMultilevel"/>
    <w:tmpl w:val="102CE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1773D"/>
    <w:multiLevelType w:val="hybridMultilevel"/>
    <w:tmpl w:val="12E42776"/>
    <w:lvl w:ilvl="0" w:tplc="400C67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662DD3"/>
    <w:multiLevelType w:val="hybridMultilevel"/>
    <w:tmpl w:val="01B2539C"/>
    <w:lvl w:ilvl="0" w:tplc="400C670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1E77F6"/>
    <w:multiLevelType w:val="hybridMultilevel"/>
    <w:tmpl w:val="CCB019F0"/>
    <w:lvl w:ilvl="0" w:tplc="400C67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5EA0878"/>
    <w:multiLevelType w:val="hybridMultilevel"/>
    <w:tmpl w:val="2CB21BE8"/>
    <w:lvl w:ilvl="0" w:tplc="E51862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850C3"/>
    <w:multiLevelType w:val="multilevel"/>
    <w:tmpl w:val="FC4A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4E2CC9"/>
    <w:multiLevelType w:val="hybridMultilevel"/>
    <w:tmpl w:val="9C6EAB00"/>
    <w:lvl w:ilvl="0" w:tplc="F7F2C1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3C34441"/>
    <w:multiLevelType w:val="hybridMultilevel"/>
    <w:tmpl w:val="7CC05D4A"/>
    <w:lvl w:ilvl="0" w:tplc="400C67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F36EA"/>
    <w:multiLevelType w:val="hybridMultilevel"/>
    <w:tmpl w:val="D4F2D340"/>
    <w:lvl w:ilvl="0" w:tplc="E848C6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E1A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CC7F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7265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6A15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B8B6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05F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693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76E7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62032"/>
    <w:multiLevelType w:val="hybridMultilevel"/>
    <w:tmpl w:val="DBD886E2"/>
    <w:lvl w:ilvl="0" w:tplc="86C6F00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B3624C6"/>
    <w:multiLevelType w:val="hybridMultilevel"/>
    <w:tmpl w:val="FD7632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48E2A01"/>
    <w:multiLevelType w:val="hybridMultilevel"/>
    <w:tmpl w:val="629C4E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6EF1238"/>
    <w:multiLevelType w:val="multilevel"/>
    <w:tmpl w:val="4D78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5"/>
  </w:num>
  <w:num w:numId="5">
    <w:abstractNumId w:val="14"/>
  </w:num>
  <w:num w:numId="6">
    <w:abstractNumId w:val="12"/>
  </w:num>
  <w:num w:numId="7">
    <w:abstractNumId w:val="4"/>
  </w:num>
  <w:num w:numId="8">
    <w:abstractNumId w:val="11"/>
  </w:num>
  <w:num w:numId="9">
    <w:abstractNumId w:val="16"/>
  </w:num>
  <w:num w:numId="10">
    <w:abstractNumId w:val="9"/>
  </w:num>
  <w:num w:numId="11">
    <w:abstractNumId w:val="8"/>
  </w:num>
  <w:num w:numId="12">
    <w:abstractNumId w:val="0"/>
  </w:num>
  <w:num w:numId="13">
    <w:abstractNumId w:val="10"/>
  </w:num>
  <w:num w:numId="14">
    <w:abstractNumId w:val="3"/>
  </w:num>
  <w:num w:numId="15">
    <w:abstractNumId w:val="1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90"/>
    <w:rsid w:val="00006497"/>
    <w:rsid w:val="000112BC"/>
    <w:rsid w:val="000133D7"/>
    <w:rsid w:val="00031841"/>
    <w:rsid w:val="0004506F"/>
    <w:rsid w:val="0004625C"/>
    <w:rsid w:val="000660E6"/>
    <w:rsid w:val="00081B80"/>
    <w:rsid w:val="00091172"/>
    <w:rsid w:val="000933D6"/>
    <w:rsid w:val="00095CFC"/>
    <w:rsid w:val="000A4C70"/>
    <w:rsid w:val="000B6308"/>
    <w:rsid w:val="000D0001"/>
    <w:rsid w:val="000D390A"/>
    <w:rsid w:val="000E0CF2"/>
    <w:rsid w:val="000F0FDD"/>
    <w:rsid w:val="00102D03"/>
    <w:rsid w:val="0012190D"/>
    <w:rsid w:val="00122187"/>
    <w:rsid w:val="001251A5"/>
    <w:rsid w:val="001273E0"/>
    <w:rsid w:val="0014547D"/>
    <w:rsid w:val="00145EEC"/>
    <w:rsid w:val="00164CE0"/>
    <w:rsid w:val="00176352"/>
    <w:rsid w:val="00176BD8"/>
    <w:rsid w:val="00187022"/>
    <w:rsid w:val="001912C3"/>
    <w:rsid w:val="00194658"/>
    <w:rsid w:val="001A2162"/>
    <w:rsid w:val="001A762F"/>
    <w:rsid w:val="001B3C0E"/>
    <w:rsid w:val="001B5013"/>
    <w:rsid w:val="001D37C7"/>
    <w:rsid w:val="001D58F4"/>
    <w:rsid w:val="001D642D"/>
    <w:rsid w:val="001E76E7"/>
    <w:rsid w:val="001F5AEC"/>
    <w:rsid w:val="001F6EE6"/>
    <w:rsid w:val="00215F4D"/>
    <w:rsid w:val="002174D3"/>
    <w:rsid w:val="002240CF"/>
    <w:rsid w:val="002265DF"/>
    <w:rsid w:val="00236048"/>
    <w:rsid w:val="002574D9"/>
    <w:rsid w:val="00262893"/>
    <w:rsid w:val="002730DF"/>
    <w:rsid w:val="002828DB"/>
    <w:rsid w:val="00284050"/>
    <w:rsid w:val="0028604C"/>
    <w:rsid w:val="002978BE"/>
    <w:rsid w:val="002A10F9"/>
    <w:rsid w:val="002A6624"/>
    <w:rsid w:val="002B2DB3"/>
    <w:rsid w:val="002B3721"/>
    <w:rsid w:val="002C1AB8"/>
    <w:rsid w:val="002C7629"/>
    <w:rsid w:val="002E0BAE"/>
    <w:rsid w:val="002F461D"/>
    <w:rsid w:val="002F650A"/>
    <w:rsid w:val="00302514"/>
    <w:rsid w:val="00304518"/>
    <w:rsid w:val="00337E3B"/>
    <w:rsid w:val="003423A1"/>
    <w:rsid w:val="00351DD1"/>
    <w:rsid w:val="003559B4"/>
    <w:rsid w:val="003669C4"/>
    <w:rsid w:val="003812C9"/>
    <w:rsid w:val="003A0D5A"/>
    <w:rsid w:val="003A5AB0"/>
    <w:rsid w:val="003B24C6"/>
    <w:rsid w:val="003B53ED"/>
    <w:rsid w:val="003C1704"/>
    <w:rsid w:val="003C3D34"/>
    <w:rsid w:val="003C74F4"/>
    <w:rsid w:val="003D2267"/>
    <w:rsid w:val="003F31A0"/>
    <w:rsid w:val="003F3E37"/>
    <w:rsid w:val="00403F7D"/>
    <w:rsid w:val="00406344"/>
    <w:rsid w:val="0041495C"/>
    <w:rsid w:val="004419B9"/>
    <w:rsid w:val="004438EA"/>
    <w:rsid w:val="00445320"/>
    <w:rsid w:val="004601BA"/>
    <w:rsid w:val="00461999"/>
    <w:rsid w:val="004643CD"/>
    <w:rsid w:val="00472DD3"/>
    <w:rsid w:val="00484119"/>
    <w:rsid w:val="00495078"/>
    <w:rsid w:val="004A45E4"/>
    <w:rsid w:val="004C17E8"/>
    <w:rsid w:val="004C54B9"/>
    <w:rsid w:val="004D0DDE"/>
    <w:rsid w:val="004F2745"/>
    <w:rsid w:val="005011C1"/>
    <w:rsid w:val="00502173"/>
    <w:rsid w:val="00503517"/>
    <w:rsid w:val="00503D6A"/>
    <w:rsid w:val="005135D9"/>
    <w:rsid w:val="005245DF"/>
    <w:rsid w:val="005279AD"/>
    <w:rsid w:val="00530168"/>
    <w:rsid w:val="00530A4F"/>
    <w:rsid w:val="00531BAD"/>
    <w:rsid w:val="005378F9"/>
    <w:rsid w:val="0054064B"/>
    <w:rsid w:val="00542850"/>
    <w:rsid w:val="00543731"/>
    <w:rsid w:val="0055061C"/>
    <w:rsid w:val="00557C96"/>
    <w:rsid w:val="00560DA2"/>
    <w:rsid w:val="0056138E"/>
    <w:rsid w:val="00564C14"/>
    <w:rsid w:val="005752CB"/>
    <w:rsid w:val="0057567B"/>
    <w:rsid w:val="00592577"/>
    <w:rsid w:val="00596F8E"/>
    <w:rsid w:val="005A6D6A"/>
    <w:rsid w:val="005B0C0B"/>
    <w:rsid w:val="005B44FD"/>
    <w:rsid w:val="005B7DD0"/>
    <w:rsid w:val="005B7F34"/>
    <w:rsid w:val="005C115B"/>
    <w:rsid w:val="005D4424"/>
    <w:rsid w:val="005D4CD5"/>
    <w:rsid w:val="005E06E9"/>
    <w:rsid w:val="005E5788"/>
    <w:rsid w:val="005E6235"/>
    <w:rsid w:val="005E7AFC"/>
    <w:rsid w:val="00603043"/>
    <w:rsid w:val="006155D4"/>
    <w:rsid w:val="00623B07"/>
    <w:rsid w:val="00635959"/>
    <w:rsid w:val="00642693"/>
    <w:rsid w:val="00643DAF"/>
    <w:rsid w:val="00645F81"/>
    <w:rsid w:val="006548A8"/>
    <w:rsid w:val="006570D3"/>
    <w:rsid w:val="00661488"/>
    <w:rsid w:val="00666DC0"/>
    <w:rsid w:val="00674D64"/>
    <w:rsid w:val="006759EC"/>
    <w:rsid w:val="00690742"/>
    <w:rsid w:val="00693EBF"/>
    <w:rsid w:val="006B103F"/>
    <w:rsid w:val="006C02A5"/>
    <w:rsid w:val="006C1942"/>
    <w:rsid w:val="006C1B64"/>
    <w:rsid w:val="006C3335"/>
    <w:rsid w:val="006C4BD1"/>
    <w:rsid w:val="006C7F56"/>
    <w:rsid w:val="006D0B3D"/>
    <w:rsid w:val="006D7B8A"/>
    <w:rsid w:val="006F18E7"/>
    <w:rsid w:val="0070470E"/>
    <w:rsid w:val="00711155"/>
    <w:rsid w:val="00711347"/>
    <w:rsid w:val="007129FC"/>
    <w:rsid w:val="00721305"/>
    <w:rsid w:val="007277DF"/>
    <w:rsid w:val="00736ECB"/>
    <w:rsid w:val="0074254A"/>
    <w:rsid w:val="00751CBC"/>
    <w:rsid w:val="0075509B"/>
    <w:rsid w:val="00764EE0"/>
    <w:rsid w:val="00765E31"/>
    <w:rsid w:val="00775680"/>
    <w:rsid w:val="00781D0C"/>
    <w:rsid w:val="007856D3"/>
    <w:rsid w:val="00786AE8"/>
    <w:rsid w:val="00787A24"/>
    <w:rsid w:val="0079479C"/>
    <w:rsid w:val="007A343A"/>
    <w:rsid w:val="007B0FC3"/>
    <w:rsid w:val="007F00BC"/>
    <w:rsid w:val="007F0B68"/>
    <w:rsid w:val="007F323F"/>
    <w:rsid w:val="00803063"/>
    <w:rsid w:val="0080325D"/>
    <w:rsid w:val="008307A4"/>
    <w:rsid w:val="00841C5A"/>
    <w:rsid w:val="008454F7"/>
    <w:rsid w:val="00847A68"/>
    <w:rsid w:val="00865A52"/>
    <w:rsid w:val="00884DA1"/>
    <w:rsid w:val="008A7418"/>
    <w:rsid w:val="008A78B6"/>
    <w:rsid w:val="008B0386"/>
    <w:rsid w:val="008B580E"/>
    <w:rsid w:val="008B5C7F"/>
    <w:rsid w:val="008B642F"/>
    <w:rsid w:val="008C0DD0"/>
    <w:rsid w:val="008C4C0F"/>
    <w:rsid w:val="008F5BF6"/>
    <w:rsid w:val="00902BE4"/>
    <w:rsid w:val="00907F16"/>
    <w:rsid w:val="0092342A"/>
    <w:rsid w:val="00924472"/>
    <w:rsid w:val="00925CAE"/>
    <w:rsid w:val="00936039"/>
    <w:rsid w:val="009603E1"/>
    <w:rsid w:val="00962FAE"/>
    <w:rsid w:val="00967810"/>
    <w:rsid w:val="00971EE7"/>
    <w:rsid w:val="0097662A"/>
    <w:rsid w:val="009800EE"/>
    <w:rsid w:val="00985E49"/>
    <w:rsid w:val="009A1248"/>
    <w:rsid w:val="009A7F68"/>
    <w:rsid w:val="009B2B90"/>
    <w:rsid w:val="009B48D8"/>
    <w:rsid w:val="009B6706"/>
    <w:rsid w:val="009D02B9"/>
    <w:rsid w:val="009D34FE"/>
    <w:rsid w:val="009D6D3B"/>
    <w:rsid w:val="009E354B"/>
    <w:rsid w:val="00A10EF6"/>
    <w:rsid w:val="00A11375"/>
    <w:rsid w:val="00A12632"/>
    <w:rsid w:val="00A442D3"/>
    <w:rsid w:val="00A540C2"/>
    <w:rsid w:val="00A56D78"/>
    <w:rsid w:val="00A73ADA"/>
    <w:rsid w:val="00A74583"/>
    <w:rsid w:val="00A775E7"/>
    <w:rsid w:val="00A860A4"/>
    <w:rsid w:val="00A94B5B"/>
    <w:rsid w:val="00AC7CF3"/>
    <w:rsid w:val="00AD1A17"/>
    <w:rsid w:val="00AE097A"/>
    <w:rsid w:val="00AE79BC"/>
    <w:rsid w:val="00AE7D4C"/>
    <w:rsid w:val="00AE7FB1"/>
    <w:rsid w:val="00B041B0"/>
    <w:rsid w:val="00B06022"/>
    <w:rsid w:val="00B123A2"/>
    <w:rsid w:val="00B1351B"/>
    <w:rsid w:val="00B15274"/>
    <w:rsid w:val="00B34C92"/>
    <w:rsid w:val="00B623A9"/>
    <w:rsid w:val="00B679D1"/>
    <w:rsid w:val="00B74C3F"/>
    <w:rsid w:val="00B76C9A"/>
    <w:rsid w:val="00B82289"/>
    <w:rsid w:val="00BA1234"/>
    <w:rsid w:val="00BA27F5"/>
    <w:rsid w:val="00BA5AB2"/>
    <w:rsid w:val="00BB0274"/>
    <w:rsid w:val="00BB0F63"/>
    <w:rsid w:val="00BB39D1"/>
    <w:rsid w:val="00BB589F"/>
    <w:rsid w:val="00BC01E3"/>
    <w:rsid w:val="00BC0707"/>
    <w:rsid w:val="00BC4B5B"/>
    <w:rsid w:val="00C06D92"/>
    <w:rsid w:val="00C11FBB"/>
    <w:rsid w:val="00C15507"/>
    <w:rsid w:val="00C178B5"/>
    <w:rsid w:val="00C574FB"/>
    <w:rsid w:val="00C85576"/>
    <w:rsid w:val="00C85F06"/>
    <w:rsid w:val="00C91C67"/>
    <w:rsid w:val="00CA0AB8"/>
    <w:rsid w:val="00CA74FF"/>
    <w:rsid w:val="00CB1209"/>
    <w:rsid w:val="00CB3144"/>
    <w:rsid w:val="00CB5606"/>
    <w:rsid w:val="00CC2B9F"/>
    <w:rsid w:val="00CD23EA"/>
    <w:rsid w:val="00CE1A25"/>
    <w:rsid w:val="00CE4F8A"/>
    <w:rsid w:val="00CE7C90"/>
    <w:rsid w:val="00CF0965"/>
    <w:rsid w:val="00CF6DF2"/>
    <w:rsid w:val="00D00FDB"/>
    <w:rsid w:val="00D12D30"/>
    <w:rsid w:val="00D24CD6"/>
    <w:rsid w:val="00D332AA"/>
    <w:rsid w:val="00D44FC5"/>
    <w:rsid w:val="00D515AF"/>
    <w:rsid w:val="00D62AB9"/>
    <w:rsid w:val="00D8031E"/>
    <w:rsid w:val="00D8533A"/>
    <w:rsid w:val="00DA3A9F"/>
    <w:rsid w:val="00DC1E53"/>
    <w:rsid w:val="00DD0E2F"/>
    <w:rsid w:val="00DD6CD8"/>
    <w:rsid w:val="00DE679A"/>
    <w:rsid w:val="00DF58E7"/>
    <w:rsid w:val="00E04C7D"/>
    <w:rsid w:val="00E12203"/>
    <w:rsid w:val="00E134FA"/>
    <w:rsid w:val="00E233C2"/>
    <w:rsid w:val="00E37061"/>
    <w:rsid w:val="00E412A5"/>
    <w:rsid w:val="00E41FAB"/>
    <w:rsid w:val="00E439B5"/>
    <w:rsid w:val="00E474BD"/>
    <w:rsid w:val="00E54214"/>
    <w:rsid w:val="00E55450"/>
    <w:rsid w:val="00E570E4"/>
    <w:rsid w:val="00E70D79"/>
    <w:rsid w:val="00E734BA"/>
    <w:rsid w:val="00E932A4"/>
    <w:rsid w:val="00E96A15"/>
    <w:rsid w:val="00E97729"/>
    <w:rsid w:val="00EA6A62"/>
    <w:rsid w:val="00EB49F8"/>
    <w:rsid w:val="00EB7382"/>
    <w:rsid w:val="00EC17E6"/>
    <w:rsid w:val="00EC3468"/>
    <w:rsid w:val="00ED204B"/>
    <w:rsid w:val="00ED661C"/>
    <w:rsid w:val="00EF7D4E"/>
    <w:rsid w:val="00F00658"/>
    <w:rsid w:val="00F04E58"/>
    <w:rsid w:val="00F139D6"/>
    <w:rsid w:val="00F30F3C"/>
    <w:rsid w:val="00F4464F"/>
    <w:rsid w:val="00F55A1C"/>
    <w:rsid w:val="00F55B29"/>
    <w:rsid w:val="00F71E8A"/>
    <w:rsid w:val="00F72A71"/>
    <w:rsid w:val="00F731F1"/>
    <w:rsid w:val="00F81330"/>
    <w:rsid w:val="00F8177E"/>
    <w:rsid w:val="00F820CD"/>
    <w:rsid w:val="00F95114"/>
    <w:rsid w:val="00F95FF9"/>
    <w:rsid w:val="00FD04B3"/>
    <w:rsid w:val="00FD2A56"/>
    <w:rsid w:val="00FE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C1897-7C11-4AE4-9348-49197A9F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B9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B2B90"/>
    <w:rPr>
      <w:rFonts w:eastAsiaTheme="minorHAnsi"/>
      <w:lang w:eastAsia="en-US"/>
    </w:rPr>
  </w:style>
  <w:style w:type="table" w:styleId="a5">
    <w:name w:val="Table Grid"/>
    <w:basedOn w:val="a1"/>
    <w:rsid w:val="009B2B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9B2B9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9B2B90"/>
    <w:rPr>
      <w:rFonts w:eastAsiaTheme="minorHAns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9B2B90"/>
    <w:rPr>
      <w:vertAlign w:val="superscript"/>
    </w:rPr>
  </w:style>
  <w:style w:type="paragraph" w:styleId="a9">
    <w:name w:val="List Paragraph"/>
    <w:basedOn w:val="a"/>
    <w:uiPriority w:val="34"/>
    <w:qFormat/>
    <w:rsid w:val="00C178B5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2B3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3721"/>
  </w:style>
  <w:style w:type="paragraph" w:customStyle="1" w:styleId="Default">
    <w:name w:val="Default"/>
    <w:rsid w:val="000A4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rsid w:val="00ED661C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ED661C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E679A"/>
  </w:style>
  <w:style w:type="paragraph" w:styleId="ae">
    <w:name w:val="Normal (Web)"/>
    <w:basedOn w:val="a"/>
    <w:uiPriority w:val="99"/>
    <w:unhideWhenUsed/>
    <w:rsid w:val="0053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1273E0"/>
    <w:rPr>
      <w:color w:val="0000FF"/>
      <w:u w:val="single"/>
    </w:rPr>
  </w:style>
  <w:style w:type="paragraph" w:styleId="af0">
    <w:name w:val="Title"/>
    <w:basedOn w:val="a"/>
    <w:link w:val="af1"/>
    <w:qFormat/>
    <w:rsid w:val="007F00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1">
    <w:name w:val="Название Знак"/>
    <w:basedOn w:val="a0"/>
    <w:link w:val="af0"/>
    <w:rsid w:val="007F00BC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blk">
    <w:name w:val="blk"/>
    <w:basedOn w:val="a0"/>
    <w:rsid w:val="007F00BC"/>
  </w:style>
  <w:style w:type="character" w:customStyle="1" w:styleId="spellchecker-word-highlight">
    <w:name w:val="spellchecker-word-highlight"/>
    <w:basedOn w:val="a0"/>
    <w:rsid w:val="003B24C6"/>
  </w:style>
  <w:style w:type="paragraph" w:customStyle="1" w:styleId="Style7">
    <w:name w:val="Style7"/>
    <w:basedOn w:val="a"/>
    <w:uiPriority w:val="99"/>
    <w:rsid w:val="003B24C6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uiPriority w:val="1"/>
    <w:qFormat/>
    <w:rsid w:val="002F461D"/>
    <w:pPr>
      <w:spacing w:after="0" w:line="240" w:lineRule="auto"/>
    </w:pPr>
  </w:style>
  <w:style w:type="paragraph" w:customStyle="1" w:styleId="ConsPlusNormal">
    <w:name w:val="ConsPlusNormal"/>
    <w:rsid w:val="00102D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B060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06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8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6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2CCB4386A071F20FFF5F417BC13FFE39289FE8CFC8DBC89D84F031604D0718B9C6AB3363CEF320289C8BD8052D28AA2FAF84A82DB2W1i6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8E3D3-724C-423D-BD90-53A00E50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to63-psetko</dc:creator>
  <cp:lastModifiedBy>Фуфачева Ирина Николаевна</cp:lastModifiedBy>
  <cp:revision>6</cp:revision>
  <cp:lastPrinted>2018-04-24T13:17:00Z</cp:lastPrinted>
  <dcterms:created xsi:type="dcterms:W3CDTF">2020-08-26T05:39:00Z</dcterms:created>
  <dcterms:modified xsi:type="dcterms:W3CDTF">2020-09-01T05:30:00Z</dcterms:modified>
</cp:coreProperties>
</file>